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Landscape</w:t>
      </w:r>
    </w:p>
    <w:bookmarkStart w:id="27" w:name="Xecd819a3373a0c831747cc24d5fc6084edab01e"/>
    <w:p>
      <w:pPr>
        <w:pStyle w:val="Heading1"/>
      </w:pPr>
      <w:r>
        <w:t xml:space="preserve">Dissertation on the Strategic Imperative of the Project Manager in Mexico City's Metropolitan Ecosystem</w:t>
      </w:r>
    </w:p>
    <w:bookmarkStart w:id="20" w:name="abstract"/>
    <w:p>
      <w:pPr>
        <w:pStyle w:val="Heading2"/>
      </w:pPr>
      <w:r>
        <w:t xml:space="preserve">Abstract</w:t>
      </w:r>
    </w:p>
    <w:p>
      <w:pPr>
        <w:pStyle w:val="FirstParagraph"/>
      </w:pPr>
      <w:r>
        <w:t xml:space="preserve">This dissertation examines the critical and evolving role of the Project Manager within the unique socio-economic, infrastructural, and cultural context of Mexico City (Ciudad de México). It argues that effective Project Management is not merely a technical function but a strategic imperative for sustainable development in one of the world's most complex megacities. The study analyzes challenges specific to</w:t>
      </w:r>
      <w:r>
        <w:t xml:space="preserve"> </w:t>
      </w:r>
      <w:r>
        <w:rPr>
          <w:iCs/>
          <w:i/>
        </w:rPr>
        <w:t xml:space="preserve">Mexico Mexico City</w:t>
      </w:r>
      <w:r>
        <w:t xml:space="preserve">, including rapid urbanization, complex regulatory environments, and diverse stakeholder ecosystems, demonstrating how skilled Project Managers drive project success where others fail. This research contributes to academic discourse on localized Project Management frameworks and provides actionable insights for practitioners operating in</w:t>
      </w:r>
      <w:r>
        <w:t xml:space="preserve"> </w:t>
      </w:r>
      <w:r>
        <w:rPr>
          <w:iCs/>
          <w:i/>
        </w:rPr>
        <w:t xml:space="preserve">Mexico Mexico City</w:t>
      </w:r>
      <w:r>
        <w:t xml:space="preserve">.</w:t>
      </w:r>
    </w:p>
    <w:bookmarkEnd w:id="20"/>
    <w:bookmarkStart w:id="21" w:name="introduction-the-crucible-of-mexico-city"/>
    <w:p>
      <w:pPr>
        <w:pStyle w:val="Heading2"/>
      </w:pPr>
      <w:r>
        <w:t xml:space="preserve">Introduction: The Crucible of Mexico City</w:t>
      </w:r>
    </w:p>
    <w:p>
      <w:pPr>
        <w:pStyle w:val="FirstParagraph"/>
      </w:pPr>
      <w:r>
        <w:t xml:space="preserve">Mexico City, the bustling metropolis of over 21 million inhabitants, presents a unparalleled environment for Project Management. Its status as the political, economic, and cultural heart of Mexico demands exceptional project execution across sectors like infrastructure (transportation, water systems), technology (digital government initiatives), healthcare expansion, and sustainable urban development. The</w:t>
      </w:r>
      <w:r>
        <w:t xml:space="preserve"> </w:t>
      </w:r>
      <w:r>
        <w:rPr>
          <w:iCs/>
          <w:i/>
        </w:rPr>
        <w:t xml:space="preserve">Dissertation</w:t>
      </w:r>
      <w:r>
        <w:t xml:space="preserve"> </w:t>
      </w:r>
      <w:r>
        <w:t xml:space="preserve">focuses squarely on the indispensable role of the</w:t>
      </w:r>
      <w:r>
        <w:t xml:space="preserve"> </w:t>
      </w:r>
      <w:r>
        <w:rPr>
          <w:iCs/>
          <w:i/>
        </w:rPr>
        <w:t xml:space="preserve">Project Manager</w:t>
      </w:r>
      <w:r>
        <w:t xml:space="preserve"> </w:t>
      </w:r>
      <w:r>
        <w:t xml:space="preserve">navigating this intricate terrain. Unlike generic project contexts, Mexico City's challenges – from seismic risks and flooding to deep-rooted socio-political dynamics and bureaucratic layers – necessitate a Project Manager with hyper-localized expertise, cultural intelligence, and adaptive leadership. Success here is measured not just in budget and timeline adherence but in societal impact within the city's unique fabric.</w:t>
      </w:r>
    </w:p>
    <w:bookmarkEnd w:id="21"/>
    <w:bookmarkStart w:id="22" w:name="X5b2c185b059b9e043964dd819fdd7501d664e91"/>
    <w:p>
      <w:pPr>
        <w:pStyle w:val="Heading2"/>
      </w:pPr>
      <w:r>
        <w:t xml:space="preserve">The Mexico City Context: Why Specialization Matters</w:t>
      </w:r>
    </w:p>
    <w:p>
      <w:pPr>
        <w:pStyle w:val="FirstParagraph"/>
      </w:pPr>
      <w:r>
        <w:t xml:space="preserve">Operating effectively as a Project Manager in Mexico City requires navigating a landscape distinct from other global cities. The scale of projects is immense; consider the ongoing expansion of the Metro system (e.g., Line 12) or massive wastewater treatment initiatives, where delays cascade across millions of lives. Regulatory complexity is high, involving federal, state (CDMX), and multiple municipal (delegación) authorities requiring meticulous coordination – a task demanding a Project Manager adept at navigating Mexico's specific governance structure. Furthermore, cultural nuances like *familismo* (family-centric values) and *confianza* (trust-building) significantly influence team dynamics and stakeholder engagement. A generic Project Management approach fails; the effective</w:t>
      </w:r>
      <w:r>
        <w:t xml:space="preserve"> </w:t>
      </w:r>
      <w:r>
        <w:rPr>
          <w:iCs/>
          <w:i/>
        </w:rPr>
        <w:t xml:space="preserve">Project Manager</w:t>
      </w:r>
      <w:r>
        <w:t xml:space="preserve"> </w:t>
      </w:r>
      <w:r>
        <w:t xml:space="preserve">in</w:t>
      </w:r>
      <w:r>
        <w:t xml:space="preserve"> </w:t>
      </w:r>
      <w:r>
        <w:rPr>
          <w:iCs/>
          <w:i/>
        </w:rPr>
        <w:t xml:space="preserve">Mexico Mexico City</w:t>
      </w:r>
      <w:r>
        <w:t xml:space="preserve"> </w:t>
      </w:r>
      <w:r>
        <w:t xml:space="preserve">must integrate local customs, understand neighborhood sensitivities (e.g., protests affecting construction), and build consensus across diverse groups – from *municipios* to community associations.</w:t>
      </w:r>
    </w:p>
    <w:bookmarkEnd w:id="22"/>
    <w:bookmarkStart w:id="23" w:name="X67e367e407ecbcd22265cd1b0620b2154edd44f"/>
    <w:p>
      <w:pPr>
        <w:pStyle w:val="Heading2"/>
      </w:pPr>
      <w:r>
        <w:t xml:space="preserve">Critical Challenges Faced by the Project Manager in Mexico City</w:t>
      </w:r>
    </w:p>
    <w:p>
      <w:pPr>
        <w:pStyle w:val="FirstParagraph"/>
      </w:pPr>
      <w:r>
        <w:t xml:space="preserve">The dissertation identifies key challenges uniquely amplified in Mexico City:</w:t>
      </w:r>
    </w:p>
    <w:p>
      <w:pPr>
        <w:numPr>
          <w:ilvl w:val="0"/>
          <w:numId w:val="1001"/>
        </w:numPr>
        <w:pStyle w:val="Compact"/>
      </w:pPr>
      <w:r>
        <w:rPr>
          <w:bCs/>
          <w:b/>
        </w:rPr>
        <w:t xml:space="preserve">Infrastructure &amp; Environmental Pressures:</w:t>
      </w:r>
      <w:r>
        <w:t xml:space="preserve"> </w:t>
      </w:r>
      <w:r>
        <w:t xml:space="preserve">Projects must contend with subsidence, seismic activity, and intense flooding. The Project Manager requires technical knowledge of resilient design and contingency planning specific to CDMX geology.</w:t>
      </w:r>
    </w:p>
    <w:p>
      <w:pPr>
        <w:numPr>
          <w:ilvl w:val="0"/>
          <w:numId w:val="1001"/>
        </w:numPr>
        <w:pStyle w:val="Compact"/>
      </w:pPr>
      <w:r>
        <w:rPr>
          <w:bCs/>
          <w:b/>
        </w:rPr>
        <w:t xml:space="preserve">Bureaucratic Navigation:</w:t>
      </w:r>
      <w:r>
        <w:t xml:space="preserve"> </w:t>
      </w:r>
      <w:r>
        <w:t xml:space="preserve">Securing permits across overlapping jurisdictions is a major project risk. The Project Manager acts as a crucial liaison, translating complex regulations into actionable project steps.</w:t>
      </w:r>
    </w:p>
    <w:p>
      <w:pPr>
        <w:numPr>
          <w:ilvl w:val="0"/>
          <w:numId w:val="1001"/>
        </w:numPr>
        <w:pStyle w:val="Compact"/>
      </w:pPr>
      <w:r>
        <w:rPr>
          <w:bCs/>
          <w:b/>
        </w:rPr>
        <w:t xml:space="preserve">Stakeholder Complexity:</w:t>
      </w:r>
      <w:r>
        <w:t xml:space="preserve"> </w:t>
      </w:r>
      <w:r>
        <w:t xml:space="preserve">Projects affect diverse populations from affluent Condesa residents to marginalized communities in Iztapalapa. Managing expectations and communication across this spectrum is paramount and demands cultural competence beyond standard PM training.</w:t>
      </w:r>
    </w:p>
    <w:p>
      <w:pPr>
        <w:numPr>
          <w:ilvl w:val="0"/>
          <w:numId w:val="1001"/>
        </w:numPr>
        <w:pStyle w:val="Compact"/>
      </w:pPr>
      <w:r>
        <w:rPr>
          <w:bCs/>
          <w:b/>
        </w:rPr>
        <w:t xml:space="preserve">Cultural &amp; Communication Nuances:</w:t>
      </w:r>
      <w:r>
        <w:t xml:space="preserve"> </w:t>
      </w:r>
      <w:r>
        <w:t xml:space="preserve">Hierarchical structures and relationship-based business practices require a Project Manager skilled in indirect communication, patience, and building personal rapport to drive consensus – essential for smooth execution in</w:t>
      </w:r>
      <w:r>
        <w:t xml:space="preserve"> </w:t>
      </w:r>
      <w:r>
        <w:rPr>
          <w:iCs/>
          <w:i/>
        </w:rPr>
        <w:t xml:space="preserve">Mexico Mexico City</w:t>
      </w:r>
      <w:r>
        <w:t xml:space="preserve">.</w:t>
      </w:r>
    </w:p>
    <w:bookmarkEnd w:id="23"/>
    <w:bookmarkStart w:id="24" w:name="X829a8bb1c154e9fa1f6a5481da2d34d23038c57"/>
    <w:p>
      <w:pPr>
        <w:pStyle w:val="Heading2"/>
      </w:pPr>
      <w:r>
        <w:t xml:space="preserve">The Strategic Value: Beyond Task Execution</w:t>
      </w:r>
    </w:p>
    <w:p>
      <w:pPr>
        <w:pStyle w:val="FirstParagraph"/>
      </w:pPr>
      <w:r>
        <w:t xml:space="preserve">This dissertation elevates the role of the Project Manager from taskmaster to strategic catalyst within Mexico City. An exceptional Project Manager in this context:</w:t>
      </w:r>
    </w:p>
    <w:p>
      <w:pPr>
        <w:numPr>
          <w:ilvl w:val="0"/>
          <w:numId w:val="1002"/>
        </w:numPr>
        <w:pStyle w:val="Compact"/>
      </w:pPr>
      <w:r>
        <w:t xml:space="preserve">Proactively identifies and mitigates *local* risks (e.g., specific neighborhood opposition, seasonal weather impacts unique to CDMX).</w:t>
      </w:r>
    </w:p>
    <w:p>
      <w:pPr>
        <w:numPr>
          <w:ilvl w:val="0"/>
          <w:numId w:val="1002"/>
        </w:numPr>
        <w:pStyle w:val="Compact"/>
      </w:pPr>
      <w:r>
        <w:t xml:space="preserve">Builds strong, trust-based relationships with *all* key stakeholders, including community leaders and local government officials – a non-negotiable for project legitimacy.</w:t>
      </w:r>
    </w:p>
    <w:p>
      <w:pPr>
        <w:numPr>
          <w:ilvl w:val="0"/>
          <w:numId w:val="1002"/>
        </w:numPr>
        <w:pStyle w:val="Compact"/>
      </w:pPr>
      <w:r>
        <w:t xml:space="preserve">Adapts global methodologies (Agile, Waterfall) to fit the pragmatic realities of Mexican business culture and Mexico City's pace.</w:t>
      </w:r>
    </w:p>
    <w:p>
      <w:pPr>
        <w:numPr>
          <w:ilvl w:val="0"/>
          <w:numId w:val="1002"/>
        </w:numPr>
        <w:pStyle w:val="Compact"/>
      </w:pPr>
      <w:r>
        <w:t xml:space="preserve">Champions sustainability and social impact, aligning projects with CDMX's broader goals like climate resilience (e.g., the Climate Action Plan) – a direct driver of project success in this city.</w:t>
      </w:r>
    </w:p>
    <w:bookmarkEnd w:id="24"/>
    <w:bookmarkStart w:id="25" w:name="case-study-the-metro-line-12-extension"/>
    <w:p>
      <w:pPr>
        <w:pStyle w:val="Heading2"/>
      </w:pPr>
      <w:r>
        <w:t xml:space="preserve">Case Study: The Metro Line 12 Extension</w:t>
      </w:r>
    </w:p>
    <w:p>
      <w:pPr>
        <w:pStyle w:val="FirstParagraph"/>
      </w:pPr>
      <w:r>
        <w:t xml:space="preserve">A compelling example is the extension of Mexico City's Metro Line 12, a high-stakes project fraught with political scrutiny and complex community interactions. This dissertation analyzes how Project Managers successfully navigated:</w:t>
      </w:r>
    </w:p>
    <w:p>
      <w:pPr>
        <w:numPr>
          <w:ilvl w:val="0"/>
          <w:numId w:val="1003"/>
        </w:numPr>
        <w:pStyle w:val="Compact"/>
      </w:pPr>
      <w:r>
        <w:t xml:space="preserve">Intense public opposition in specific *delegaciones* through transparent community engagement strategies tailored to local concerns.</w:t>
      </w:r>
    </w:p>
    <w:p>
      <w:pPr>
        <w:numPr>
          <w:ilvl w:val="0"/>
          <w:numId w:val="1003"/>
        </w:numPr>
        <w:pStyle w:val="Compact"/>
      </w:pPr>
      <w:r>
        <w:t xml:space="preserve">Coordination with multiple government agencies (CDMX, federal) for land acquisition and utility relocations – a process requiring exceptional diplomatic Project Management.</w:t>
      </w:r>
    </w:p>
    <w:p>
      <w:pPr>
        <w:numPr>
          <w:ilvl w:val="0"/>
          <w:numId w:val="1003"/>
        </w:numPr>
        <w:pStyle w:val="Compact"/>
      </w:pPr>
      <w:r>
        <w:t xml:space="preserve">Integration of advanced tunneling technology while managing the high risk of subsidence in historic areas – demonstrating technical and adaptive Project Management mastery within Mexico City's constraints.</w:t>
      </w:r>
    </w:p>
    <w:bookmarkEnd w:id="25"/>
    <w:bookmarkStart w:id="26" w:name="X35e56c0dd61db14dface31dd85daaef839eed27"/>
    <w:p>
      <w:pPr>
        <w:pStyle w:val="Heading2"/>
      </w:pPr>
      <w:r>
        <w:t xml:space="preserve">Conclusion: The Indispensable Project Manager for Mexico City's Future</w:t>
      </w:r>
    </w:p>
    <w:p>
      <w:pPr>
        <w:pStyle w:val="FirstParagraph"/>
      </w:pPr>
      <w:r>
        <w:t xml:space="preserve">This Dissertation unequivocally establishes that the success of critical projects shaping</w:t>
      </w:r>
      <w:r>
        <w:t xml:space="preserve"> </w:t>
      </w:r>
      <w:r>
        <w:rPr>
          <w:iCs/>
          <w:i/>
        </w:rPr>
        <w:t xml:space="preserve">Mexico Mexico City</w:t>
      </w:r>
      <w:r>
        <w:t xml:space="preserve">'s future hinges on the capabilities of the local Project Manager. As Mexico City continues to grapple with urbanization pressures, climate change impacts, and demands for equitable development, the need for Project Managers possessing deep contextual knowledge, cultural fluency, and adaptive leadership skills is not just beneficial – it is fundamental. The generic title "Project Manager" belies the complex role; in</w:t>
      </w:r>
      <w:r>
        <w:t xml:space="preserve"> </w:t>
      </w:r>
      <w:r>
        <w:rPr>
          <w:iCs/>
          <w:i/>
        </w:rPr>
        <w:t xml:space="preserve">Mexico Mexico City</w:t>
      </w:r>
      <w:r>
        <w:t xml:space="preserve">, this professional is a vital bridge between global best practices and local realities. Investing in developing this specialized expertise – through tailored education, mentorship within Mexican firms, and recognition of the unique challenges – is essential for unlocking sustainable growth. Future research must focus on quantifying the ROI of culturally-intelligent Project Management specifically in the Mexico City context, further solidifying its status as a non-negotiable strategic asset for the metropolis. The evolution of Project Management practices within Mexico City serves as a powerful model for megacities worldwide, proving that effective project delivery is intrinsically linked to understanding and respecting the soul of the city it seeks to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Mexico City's Dynamic Landscape</dc:title>
  <dc:creator/>
  <dc:language>en</dc:language>
  <cp:keywords/>
  <dcterms:created xsi:type="dcterms:W3CDTF">2026-05-03T00:19:53Z</dcterms:created>
  <dcterms:modified xsi:type="dcterms:W3CDTF">2026-05-03T00:19:53Z</dcterms:modified>
</cp:coreProperties>
</file>

<file path=docProps/custom.xml><?xml version="1.0" encoding="utf-8"?>
<Properties xmlns="http://schemas.openxmlformats.org/officeDocument/2006/custom-properties" xmlns:vt="http://schemas.openxmlformats.org/officeDocument/2006/docPropsVTypes"/>
</file>