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4bb5ea3f9aadb8493adc8218e459b10e9c4d49"/>
    <w:p>
      <w:pPr>
        <w:pStyle w:val="Heading1"/>
      </w:pPr>
      <w:r>
        <w:t xml:space="preserve">The Critical Role of the Project Manager: A Dissertation Focus on New Zealand Auckland Contexts</w:t>
      </w:r>
    </w:p>
    <w:p>
      <w:pPr>
        <w:pStyle w:val="FirstParagraph"/>
      </w:pPr>
      <w:r>
        <w:rPr>
          <w:bCs/>
          <w:b/>
        </w:rPr>
        <w:t xml:space="preserve">Abstract:</w:t>
      </w:r>
      <w:r>
        <w:t xml:space="preserve"> </w:t>
      </w:r>
      <w:r>
        <w:t xml:space="preserve">This dissertation excerpt examines the indispensable function of the</w:t>
      </w:r>
      <w:r>
        <w:t xml:space="preserve"> </w:t>
      </w:r>
      <w:r>
        <w:rPr>
          <w:iCs/>
          <w:i/>
        </w:rPr>
        <w:t xml:space="preserve">Project Manager</w:t>
      </w:r>
      <w:r>
        <w:t xml:space="preserve"> </w:t>
      </w:r>
      <w:r>
        <w:t xml:space="preserve">within the dynamic economic and cultural landscape of</w:t>
      </w:r>
      <w:r>
        <w:t xml:space="preserve"> </w:t>
      </w:r>
      <w:r>
        <w:rPr>
          <w:bCs/>
          <w:b/>
        </w:rPr>
        <w:t xml:space="preserve">New Zealand Auckland</w:t>
      </w:r>
      <w:r>
        <w:t xml:space="preserve">. Focusing on contemporary project delivery challenges, leadership requirements, and cultural integration, this study argues that effective project management in Auckland demands more than technical proficiency; it necessitates deep local contextual understanding. The findings underscore the Project Manager's pivotal role in navigating Auckland's unique infrastructure demands, stakeholder complexities, and evolving sustainability imperatives.</w:t>
      </w:r>
    </w:p>
    <w:bookmarkStart w:id="20" w:name="X0abd29387a7a0922a8341d54cfed7d9a2400e43"/>
    <w:p>
      <w:pPr>
        <w:pStyle w:val="Heading2"/>
      </w:pPr>
      <w:r>
        <w:t xml:space="preserve">Introduction: Project Management as a Cornerstone of Auckland's Growth</w:t>
      </w:r>
    </w:p>
    <w:p>
      <w:pPr>
        <w:pStyle w:val="FirstParagraph"/>
      </w:pPr>
      <w:r>
        <w:t xml:space="preserve">New Zealand Auckland, as the nation's economic engine and most populous city (home to over 1.6 million people), experiences unprecedented pressure on its infrastructure, housing, and urban development. Major initiatives like the City Rail Link (CRL), significant housing developments in areas like Tāmaki Makaurau, and critical upgrades to transport networks define the Auckland landscape. Within this high-stakes environment, the</w:t>
      </w:r>
      <w:r>
        <w:t xml:space="preserve"> </w:t>
      </w:r>
      <w:r>
        <w:rPr>
          <w:bCs/>
          <w:b/>
        </w:rPr>
        <w:t xml:space="preserve">Project Manager</w:t>
      </w:r>
      <w:r>
        <w:t xml:space="preserve"> </w:t>
      </w:r>
      <w:r>
        <w:t xml:space="preserve">emerges not merely as a coordinator but as the central strategic leader responsible for translating complex visions into tangible outcomes. This dissertation positions the Project Manager within</w:t>
      </w:r>
      <w:r>
        <w:t xml:space="preserve"> </w:t>
      </w:r>
      <w:r>
        <w:rPr>
          <w:bCs/>
          <w:b/>
        </w:rPr>
        <w:t xml:space="preserve">New Zealand Auckland</w:t>
      </w:r>
      <w:r>
        <w:t xml:space="preserve">'s specific socio-economic and environmental context, arguing that their success is intrinsically linked to local realities.</w:t>
      </w:r>
    </w:p>
    <w:bookmarkEnd w:id="20"/>
    <w:bookmarkStart w:id="21" w:name="X9a97a2f0d57a10499e3f3743944b1950945743e"/>
    <w:p>
      <w:pPr>
        <w:pStyle w:val="Heading2"/>
      </w:pPr>
      <w:r>
        <w:t xml:space="preserve">Understanding Demand: Why Auckland Needs Exceptional Project Managers</w:t>
      </w:r>
    </w:p>
    <w:p>
      <w:pPr>
        <w:pStyle w:val="FirstParagraph"/>
      </w:pPr>
      <w:r>
        <w:t xml:space="preserve">The demand for skilled Project Managers in</w:t>
      </w:r>
      <w:r>
        <w:t xml:space="preserve"> </w:t>
      </w:r>
      <w:r>
        <w:rPr>
          <w:bCs/>
          <w:b/>
        </w:rPr>
        <w:t xml:space="preserve">New Zealand Auckland</w:t>
      </w:r>
      <w:r>
        <w:t xml:space="preserve"> </w:t>
      </w:r>
      <w:r>
        <w:t xml:space="preserve">is driven by several converging factors. First, the sheer scale and complexity of infrastructure projects – often involving multiple government agencies (e.g., Auckland Council, NZ Transport Agency), private developers, and iwi (Māori tribes) partners – require sophisticated coordination. A single major project can involve hundreds of stakeholders with divergent priorities. Second, Auckland faces unique geographic challenges: a high-risk seismic zone, significant coastal vulnerabilities due to climate change impacts (rising sea levels), and constrained land availability necessitating innovative solutions like vertical development and complex tunneling (as seen in the CRL). Third, the housing crisis demands accelerated delivery of large-scale social and private housing projects. This environment places immense pressure on Project Managers to deliver on time, within budget, while ensuring safety, quality, and community acceptance – a challenge demanding far more than textbook methodologies.</w:t>
      </w:r>
    </w:p>
    <w:bookmarkEnd w:id="21"/>
    <w:bookmarkStart w:id="22" w:name="X4998a415cda3baddf422baa03ab84fd52bcc1ca"/>
    <w:p>
      <w:pPr>
        <w:pStyle w:val="Heading2"/>
      </w:pPr>
      <w:r>
        <w:t xml:space="preserve">Cultural Intelligence: Beyond Technical Skills in Auckland</w:t>
      </w:r>
    </w:p>
    <w:p>
      <w:pPr>
        <w:pStyle w:val="FirstParagraph"/>
      </w:pPr>
      <w:r>
        <w:t xml:space="preserve">A key differentiator for effective Project Managers operating in</w:t>
      </w:r>
      <w:r>
        <w:t xml:space="preserve"> </w:t>
      </w:r>
      <w:r>
        <w:rPr>
          <w:bCs/>
          <w:b/>
        </w:rPr>
        <w:t xml:space="preserve">New Zealand Auckland</w:t>
      </w:r>
      <w:r>
        <w:t xml:space="preserve"> </w:t>
      </w:r>
      <w:r>
        <w:t xml:space="preserve">is cultural intelligence. The project landscape is deeply intertwined with Māori worldviews and tikanga (customs), particularly concerning land use, resource management, and partnership. Successful Project Managers actively engage with iwi through formal processes like Te Tiriti o Waitangi (Treaty of Waitangi) partnerships and kaitiakitanga (guardianship) principles. This isn't merely procedural; it's about building genuine trust and ensuring projects respect cultural values and historical connections to land, especially in areas like Māngere or Manukau. Furthermore, Auckland's diverse population necessitates communication skills that resonate across cultures. A dissertation-level understanding recognizes that the Project Manager must adeptly navigate these nuances – a skillset increasingly non-negotiable for project success in this specific context.</w:t>
      </w:r>
    </w:p>
    <w:bookmarkEnd w:id="22"/>
    <w:bookmarkStart w:id="23" w:name="X410d026b2ef92a0887e749f6ce174158eeba383"/>
    <w:p>
      <w:pPr>
        <w:pStyle w:val="Heading2"/>
      </w:pPr>
      <w:r>
        <w:t xml:space="preserve">Adapting to Local Nuances: Technology, Sustainability &amp; Resilience</w:t>
      </w:r>
    </w:p>
    <w:p>
      <w:pPr>
        <w:pStyle w:val="FirstParagraph"/>
      </w:pPr>
      <w:r>
        <w:t xml:space="preserve">The role of the Project Manager in</w:t>
      </w:r>
      <w:r>
        <w:t xml:space="preserve"> </w:t>
      </w:r>
      <w:r>
        <w:rPr>
          <w:bCs/>
          <w:b/>
        </w:rPr>
        <w:t xml:space="preserve">New Zealand Auckland</w:t>
      </w:r>
      <w:r>
        <w:t xml:space="preserve"> </w:t>
      </w:r>
      <w:r>
        <w:t xml:space="preserve">is also evolving rapidly. Embracing technology like Building Information Modelling (BIM) is no longer optional but essential for managing complex Auckland projects efficiently. However, adoption must be tailored to local workflows and regulatory frameworks. Crucially, sustainability and resilience are now core project objectives dictated by Auckland Council's Unitary Plan and national environmental goals. Project Managers must integrate climate adaptation strategies – such as flood-resilient design or sustainable stormwater management – from the project's inception, not as an afterthought. The dissertation emphasizes that a modern Project Manager in Auckland isn't just managing scope, time, and cost; they are actively stewarding projects towards long-term environmental and social sustainability within the city's unique challenges.</w:t>
      </w:r>
    </w:p>
    <w:bookmarkEnd w:id="23"/>
    <w:bookmarkStart w:id="24" w:name="Xa5dad4bb49efc4be720d16d7833c45872b9a02f"/>
    <w:p>
      <w:pPr>
        <w:pStyle w:val="Heading2"/>
      </w:pPr>
      <w:r>
        <w:t xml:space="preserve">Future Trajectory: The Strategic Imperative of the Project Manager</w:t>
      </w:r>
    </w:p>
    <w:p>
      <w:pPr>
        <w:pStyle w:val="FirstParagraph"/>
      </w:pPr>
      <w:r>
        <w:t xml:space="preserve">Looking ahead, the demand for sophisticated Project Managers in</w:t>
      </w:r>
      <w:r>
        <w:t xml:space="preserve"> </w:t>
      </w:r>
      <w:r>
        <w:rPr>
          <w:bCs/>
          <w:b/>
        </w:rPr>
        <w:t xml:space="preserve">New Zealand Auckland</w:t>
      </w:r>
      <w:r>
        <w:t xml:space="preserve"> </w:t>
      </w:r>
      <w:r>
        <w:t xml:space="preserve">will only intensify. As climate pressures mount and infrastructure aging accelerates, projects will become more complex and socially sensitive. This dissertation argues that future Project Managers must be strategic thinkers capable of anticipating systemic risks (e.g., supply chain disruptions exacerbated by Auckland's port reliance), leveraging data analytics for predictive project management, and championing innovation within the constraints of the local regulatory environment. The ability to foster collaborative ecosystems between government, private sector, iwi, and communities will be paramount. The Project Manager's role is thus evolving from a purely operational function towards a strategic leadership position central to Auckland's sustainable growth narrative.</w:t>
      </w:r>
    </w:p>
    <w:bookmarkEnd w:id="24"/>
    <w:bookmarkStart w:id="26" w:name="X03ceb68fcc4080e9304796edeb6a28208ba07c9"/>
    <w:p>
      <w:pPr>
        <w:pStyle w:val="Heading2"/>
      </w:pPr>
      <w:r>
        <w:t xml:space="preserve">Conclusion: Project Manager – The Keystone of Auckland’s Development</w:t>
      </w:r>
    </w:p>
    <w:p>
      <w:pPr>
        <w:pStyle w:val="FirstParagraph"/>
      </w:pPr>
      <w:r>
        <w:t xml:space="preserve">This dissertation underscores that the effective execution of New Zealand Auckland's ambitious development agenda hinges critically on the capabilities and cultural fluency of the Project Manager. Operating within a unique confluence of geographic risk, cultural significance, housing urgency, and climate vulnerability demands a highly specialized skillset. The Project Manager in</w:t>
      </w:r>
      <w:r>
        <w:t xml:space="preserve"> </w:t>
      </w:r>
      <w:r>
        <w:rPr>
          <w:bCs/>
          <w:b/>
        </w:rPr>
        <w:t xml:space="preserve">New Zealand Auckland</w:t>
      </w:r>
      <w:r>
        <w:t xml:space="preserve"> </w:t>
      </w:r>
      <w:r>
        <w:t xml:space="preserve">is not just managing tasks; they are navigating complex human systems, integrating Māori perspectives meaningfully, embedding sustainability into the project DNA, and leading through uncertainty. As Auckland continues its journey towards becoming a more resilient, equitable, and prosperous city for all its residents, the strategic value of an exceptionally skilled Project Manager within this specific</w:t>
      </w:r>
      <w:r>
        <w:t xml:space="preserve"> </w:t>
      </w:r>
      <w:r>
        <w:rPr>
          <w:bCs/>
          <w:b/>
        </w:rPr>
        <w:t xml:space="preserve">New Zealand Auckland</w:t>
      </w:r>
      <w:r>
        <w:t xml:space="preserve"> </w:t>
      </w:r>
      <w:r>
        <w:t xml:space="preserve">context becomes indisputable. Their role is foundational to unlocking the city's future potential.</w:t>
      </w:r>
    </w:p>
    <w:bookmarkStart w:id="25" w:name="X66258d6108073e90382699ea8529d99a29fb90d"/>
    <w:p>
      <w:pPr>
        <w:pStyle w:val="Heading3"/>
      </w:pPr>
      <w:r>
        <w:t xml:space="preserve">References (Illustrative - Key Sources in NZ Context)</w:t>
      </w:r>
    </w:p>
    <w:p>
      <w:pPr>
        <w:numPr>
          <w:ilvl w:val="0"/>
          <w:numId w:val="1001"/>
        </w:numPr>
        <w:pStyle w:val="Compact"/>
      </w:pPr>
      <w:r>
        <w:t xml:space="preserve">Auckland Council. (2023). *Auckland Unitary Plan*.</w:t>
      </w:r>
    </w:p>
    <w:p>
      <w:pPr>
        <w:numPr>
          <w:ilvl w:val="0"/>
          <w:numId w:val="1001"/>
        </w:numPr>
        <w:pStyle w:val="Compact"/>
      </w:pPr>
      <w:r>
        <w:t xml:space="preserve">Statistics New Zealand. (2024). *Construction Industry Statistics*.</w:t>
      </w:r>
    </w:p>
    <w:p>
      <w:pPr>
        <w:numPr>
          <w:ilvl w:val="0"/>
          <w:numId w:val="1001"/>
        </w:numPr>
        <w:pStyle w:val="Compact"/>
      </w:pPr>
      <w:r>
        <w:t xml:space="preserve">IPMA New Zealand. (2023). *National Project Management Trends Report - NZ Focus*.</w:t>
      </w:r>
    </w:p>
    <w:p>
      <w:pPr>
        <w:numPr>
          <w:ilvl w:val="0"/>
          <w:numId w:val="1001"/>
        </w:numPr>
        <w:pStyle w:val="Compact"/>
      </w:pPr>
      <w:r>
        <w:t xml:space="preserve">Tāmaki Māori Trust Board. (Various). *Guidelines for Partnerships in Development*.</w:t>
      </w:r>
    </w:p>
    <w:p>
      <w:pPr>
        <w:numPr>
          <w:ilvl w:val="0"/>
          <w:numId w:val="1001"/>
        </w:numPr>
        <w:pStyle w:val="Compact"/>
      </w:pPr>
      <w:r>
        <w:t xml:space="preserve">Ministry of Business, Innovation &amp; Employment (MBIE). (2024). *Climate Resilience Framework for Infrastructure*.</w:t>
      </w:r>
    </w:p>
    <w:p>
      <w:pPr>
        <w:pStyle w:val="FirstParagraph"/>
      </w:pPr>
      <w:r>
        <w:rPr>
          <w:bCs/>
          <w:b/>
        </w:rPr>
        <w:t xml:space="preserve">Word Count:</w:t>
      </w:r>
      <w:r>
        <w:t xml:space="preserve"> </w:t>
      </w:r>
      <w:r>
        <w:t xml:space="preserve">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New Zealand Auckland</dc:title>
  <dc:creator/>
  <dc:language>en</dc:language>
  <cp:keywords/>
  <dcterms:created xsi:type="dcterms:W3CDTF">2026-07-23T06:52:00Z</dcterms:created>
  <dcterms:modified xsi:type="dcterms:W3CDTF">2026-07-23T06:52:00Z</dcterms:modified>
</cp:coreProperties>
</file>

<file path=docProps/custom.xml><?xml version="1.0" encoding="utf-8"?>
<Properties xmlns="http://schemas.openxmlformats.org/officeDocument/2006/custom-properties" xmlns:vt="http://schemas.openxmlformats.org/officeDocument/2006/docPropsVTypes"/>
</file>