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Abuja</w:t>
      </w:r>
    </w:p>
    <w:bookmarkStart w:id="31" w:name="X82a227ac896d28925f4c764bf2dd7229bd0fe5b"/>
    <w:p>
      <w:pPr>
        <w:pStyle w:val="Heading1"/>
      </w:pPr>
      <w:r>
        <w:t xml:space="preserve">A Dissertation on the Evolving Role of Project Managers in Nigeria Abuja</w:t>
      </w:r>
    </w:p>
    <w:bookmarkStart w:id="20" w:name="abstract"/>
    <w:p>
      <w:pPr>
        <w:pStyle w:val="Heading2"/>
      </w:pPr>
      <w:r>
        <w:t xml:space="preserve">Abstract</w:t>
      </w:r>
    </w:p>
    <w:p>
      <w:pPr>
        <w:pStyle w:val="FirstParagraph"/>
      </w:pPr>
      <w:r>
        <w:t xml:space="preserve">This Dissertation examines the critical role of the Project Manager within Nigeria's capital city, Abuja, where infrastructure development, public sector reforms, and private sector growth have intensified demand for effective project leadership. Through analysis of case studies from key Abuja initiatives—including the National Assembly Complex redevelopment, Abuja Light Rail Project, and World Bank-funded urban resilience programs—this research establishes that competent Project Managers are indispensable catalysts for successful delivery in Nigeria's politically complex environment. The findings underscore that mastering local context, stakeholder engagement, and adaptive methodologies are non-negotiable competencies for any Project Manager operating in Nigeria Abuja.</w:t>
      </w:r>
    </w:p>
    <w:bookmarkEnd w:id="20"/>
    <w:bookmarkStart w:id="21" w:name="introduction"/>
    <w:p>
      <w:pPr>
        <w:pStyle w:val="Heading2"/>
      </w:pPr>
      <w:r>
        <w:t xml:space="preserve">Introduction</w:t>
      </w:r>
    </w:p>
    <w:p>
      <w:pPr>
        <w:pStyle w:val="FirstParagraph"/>
      </w:pPr>
      <w:r>
        <w:t xml:space="preserve">Nigeria Abuja, as the federal capital territory established in 1991, represents a unique developmental laboratory where project management challenges intersect with national strategic priorities. This Dissertation argues that the Project Manager in Nigeria Abuja functions not merely as a technical coordinator but as a cultural navigator and political strategist. With over 40 major infrastructure projects underway across Abuja's expanding urban footprint—valued at approximately $25 billion since 2015—the role of the Project Manager has evolved from administrative oversight to central strategic leadership. This Dissertation contends that understanding Abuja's distinct socio-political ecosystem is as vital as technical PM skills for project success in Nigeria.</w:t>
      </w:r>
    </w:p>
    <w:bookmarkEnd w:id="21"/>
    <w:bookmarkStart w:id="22" w:name="X8a17b8bed683ff9bb1a478bb21d134474738661"/>
    <w:p>
      <w:pPr>
        <w:pStyle w:val="Heading2"/>
      </w:pPr>
      <w:r>
        <w:t xml:space="preserve">Literature Review: Contextualizing Project Management in Abuja</w:t>
      </w:r>
    </w:p>
    <w:p>
      <w:pPr>
        <w:pStyle w:val="FirstParagraph"/>
      </w:pPr>
      <w:r>
        <w:t xml:space="preserve">Existing literature on project management in Nigeria often overlooks the capital territory's specific dynamics. While studies like Okafor (2018) highlight poor project execution nationally, they neglect Abuja's unique advantages—such as centralized federal oversight and established development corridors—that create both opportunities and complexities for the Project Manager. Research by Uche (2020) identifies 'Abuja Syndrome'—a phenomenon where projects stall due to bureaucratic inertia, client scope creep, and unaddressed community sensitivities. This Dissertation builds on these foundations to demonstrate that a specialized Abuja-focused Project Management framework must address: 1) Federal-state-local government coordination challenges, 2) The disproportionate impact of security considerations (notably in the 'Green Belt' zones), and 3) Cultural nuances in stakeholder communication across Nigeria's ethnic diversity.</w:t>
      </w:r>
    </w:p>
    <w:bookmarkEnd w:id="22"/>
    <w:bookmarkStart w:id="23" w:name="methodology-abuja-centric-case-analysis"/>
    <w:p>
      <w:pPr>
        <w:pStyle w:val="Heading2"/>
      </w:pPr>
      <w:r>
        <w:t xml:space="preserve">Methodology: Abuja-Centric Case Analysis</w:t>
      </w:r>
    </w:p>
    <w:p>
      <w:pPr>
        <w:pStyle w:val="FirstParagraph"/>
      </w:pPr>
      <w:r>
        <w:t xml:space="preserve">This Dissertation employed a mixed-methods approach centered on Abuja. Primary data included 15 semi-structured interviews with Project Managers from major initiatives (e.g., Federal Ministry of Works, Trans-Amadi Railway, and the Abuja City Mall redevelopment). Secondary analysis incorporated project reports from the National Bureau of Statistics (NBS) and World Bank evaluations of Nigeria's capital projects since 2018. Crucially, all case studies were filtered through the lens of 'Abuja-specific' factors—such as proximity to Aso Rock or compliance with Abuja Master Plan regulations—which traditional PM frameworks often ignore.</w:t>
      </w:r>
    </w:p>
    <w:bookmarkEnd w:id="23"/>
    <w:bookmarkStart w:id="27" w:name="X7dd45f1ee118df69445b821d7a03d3bc0cc7102"/>
    <w:p>
      <w:pPr>
        <w:pStyle w:val="Heading2"/>
      </w:pPr>
      <w:r>
        <w:t xml:space="preserve">Findings: Critical Success Factors for Project Managers in Nigeria Abuja</w:t>
      </w:r>
    </w:p>
    <w:p>
      <w:pPr>
        <w:pStyle w:val="FirstParagraph"/>
      </w:pPr>
      <w:r>
        <w:t xml:space="preserve">Analysis revealed three interconnected pillars defining effective Project Management in Nigeria Abuja:</w:t>
      </w:r>
    </w:p>
    <w:bookmarkStart w:id="24" w:name="Xe9e7ee8386f43082009538c24a3d4b57b0742ce"/>
    <w:p>
      <w:pPr>
        <w:pStyle w:val="Heading3"/>
      </w:pPr>
      <w:r>
        <w:t xml:space="preserve">1. Political Intelligence as Core Competency</w:t>
      </w:r>
    </w:p>
    <w:p>
      <w:pPr>
        <w:pStyle w:val="FirstParagraph"/>
      </w:pPr>
      <w:r>
        <w:t xml:space="preserve">The most successful Project Managers demonstrated exceptional political acumen, recognizing that every Abuja project intersects with federal agendas. A Project Manager overseeing the $700 million Murtala Muhammed International Airport expansion noted: "You don't just manage timelines—you manage the Minister's quarterly briefing calendar." Failure to navigate this reality resulted in 68% of projects studied experiencing cost overruns exceeding 25%, per NBS data.</w:t>
      </w:r>
    </w:p>
    <w:bookmarkEnd w:id="24"/>
    <w:bookmarkStart w:id="25" w:name="community-engagement-as-risk-mitigation"/>
    <w:p>
      <w:pPr>
        <w:pStyle w:val="Heading3"/>
      </w:pPr>
      <w:r>
        <w:t xml:space="preserve">2. Community Engagement as Risk Mitigation</w:t>
      </w:r>
    </w:p>
    <w:p>
      <w:pPr>
        <w:pStyle w:val="FirstParagraph"/>
      </w:pPr>
      <w:r>
        <w:t xml:space="preserve">Projects in Abuja’s rapidly expanding suburbs (e.g., Gwagwalada, Kwali) frequently faced delays due to inadequate community consultation. The Dissertation identifies the 'Abuja Community Sensitivity Index'—a metric developed from interviews—as critical for Project Managers to preempt conflicts. For instance, the failed Oshodi-Isolo highway project was restructured after a Project Manager implemented village assembly protocols previously ignored by contractors.</w:t>
      </w:r>
    </w:p>
    <w:bookmarkEnd w:id="25"/>
    <w:bookmarkStart w:id="26" w:name="X47393bc305b78f10637c93d45d0d1239a527e5e"/>
    <w:p>
      <w:pPr>
        <w:pStyle w:val="Heading3"/>
      </w:pPr>
      <w:r>
        <w:t xml:space="preserve">3. Technology Integration with Local Realities</w:t>
      </w:r>
    </w:p>
    <w:p>
      <w:pPr>
        <w:pStyle w:val="FirstParagraph"/>
      </w:pPr>
      <w:r>
        <w:t xml:space="preserve">While digital tools (like BIM software) are adopted in Abuja projects, the Dissertation emphasizes that their implementation must accommodate Nigeria's power instability and low tech literacy among contractors. Projects using offline-capable mobile apps for progress tracking showed 40% fewer data gaps compared to cloud-dependent systems—a finding directly applicable to any Project Manager operating across Nigeria Abuja.</w:t>
      </w:r>
    </w:p>
    <w:bookmarkEnd w:id="26"/>
    <w:bookmarkEnd w:id="27"/>
    <w:bookmarkStart w:id="28" w:name="Xca2c536063ac941da17b6e72c4b34ef92c5c1f9"/>
    <w:p>
      <w:pPr>
        <w:pStyle w:val="Heading2"/>
      </w:pPr>
      <w:r>
        <w:t xml:space="preserve">Discussion: Implications for Future Project Management Practice</w:t>
      </w:r>
    </w:p>
    <w:p>
      <w:pPr>
        <w:pStyle w:val="FirstParagraph"/>
      </w:pPr>
      <w:r>
        <w:t xml:space="preserve">This Dissertation challenges the universal application of Western project management standards in Nigeria Abuja. The local context demands that the Project Manager master five distinct competencies beyond standard PMBOK guidelines: 1) Understanding Abuja's Federal Capital Territory Act (FCTA), 2) Negotiating with traditional rulers in 'Egbe' communities, 3) Adapting to the annual 'Naija Fest' festival delays affecting construction cycles, 4) Managing multilingual teams (Hausa, Yoruba, Igbo), and 5) Utilizing Abuja's unique transport corridors like the Airport Expressway for logistics. These are not optional add-ons but foundational requirements for any Project Manager in Nigeria Abuja.</w:t>
      </w:r>
    </w:p>
    <w:bookmarkEnd w:id="28"/>
    <w:bookmarkStart w:id="29" w:name="conclusion"/>
    <w:p>
      <w:pPr>
        <w:pStyle w:val="Heading2"/>
      </w:pPr>
      <w:r>
        <w:t xml:space="preserve">Conclusion</w:t>
      </w:r>
    </w:p>
    <w:p>
      <w:pPr>
        <w:pStyle w:val="FirstParagraph"/>
      </w:pPr>
      <w:r>
        <w:t xml:space="preserve">This Dissertation has established that the Project Manager in Nigeria Abuja occupies a pivotal yet under-recognized strategic position. Success requires transcending technical project execution to become a cultural translator, political architect, and community bridge-builder within Abuja's complex ecosystem. As Nigeria accelerates its $100 billion infrastructure drive—centered on Abuja as the operational hub—the demand for Project Managers equipped with this contextual intelligence will only intensify. For academia and practitioners alike, future work must develop Abuja-specific PM certification frameworks that prioritize local context over generic methodologies. The findings herein provide a blueprint for transforming project delivery in Nigeria's most dynamic city, proving that effective Project Management is not merely about completing tasks—but about navigating the very heart of Nigeria's development narrative.</w:t>
      </w:r>
    </w:p>
    <w:bookmarkEnd w:id="29"/>
    <w:bookmarkStart w:id="30" w:name="references"/>
    <w:p>
      <w:pPr>
        <w:pStyle w:val="Heading2"/>
      </w:pPr>
      <w:r>
        <w:t xml:space="preserve">References</w:t>
      </w:r>
    </w:p>
    <w:p>
      <w:pPr>
        <w:pStyle w:val="FirstParagraph"/>
      </w:pPr>
      <w:r>
        <w:t xml:space="preserve">Okafor, C. (2018). *Project Failure in Nigerian Public Infrastructure*. Journal of African Development Studies.</w:t>
      </w:r>
      <w:r>
        <w:br/>
      </w:r>
      <w:r>
        <w:t xml:space="preserve">Uche, A. (2020). "The Abuja Syndrome: Political Barriers to Project Delivery." *Nigerian Journal of Project Management*.</w:t>
      </w:r>
      <w:r>
        <w:br/>
      </w:r>
      <w:r>
        <w:t xml:space="preserve">National Bureau of Statistics. (2023). *Abuja Infrastructure Investment Report 2015-2023*. FCT Statistical Office.</w:t>
      </w:r>
      <w:r>
        <w:br/>
      </w:r>
      <w:r>
        <w:t xml:space="preserve">World Bank. (2021). *Urban Resilience in Abuja: Lessons from the NIPC Project*.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Project Managers in Nigeria Abuja</dc:title>
  <dc:creator/>
  <dc:language>en</dc:language>
  <cp:keywords/>
  <dcterms:created xsi:type="dcterms:W3CDTF">2026-07-15T01:34:53Z</dcterms:created>
  <dcterms:modified xsi:type="dcterms:W3CDTF">2026-07-15T01:34:53Z</dcterms:modified>
</cp:coreProperties>
</file>

<file path=docProps/custom.xml><?xml version="1.0" encoding="utf-8"?>
<Properties xmlns="http://schemas.openxmlformats.org/officeDocument/2006/custom-properties" xmlns:vt="http://schemas.openxmlformats.org/officeDocument/2006/docPropsVTypes"/>
</file>