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Nigeria</w:t>
      </w:r>
      <w:r>
        <w:t xml:space="preserve"> </w:t>
      </w:r>
      <w:r>
        <w:t xml:space="preserve">Lagos</w:t>
      </w:r>
      <w:r>
        <w:t xml:space="preserve"> </w:t>
      </w:r>
      <w:r>
        <w:t xml:space="preserve">Development</w:t>
      </w:r>
      <w:r>
        <w:t xml:space="preserve"> </w:t>
      </w:r>
      <w:r>
        <w:t xml:space="preserve">Projects</w:t>
      </w:r>
    </w:p>
    <w:bookmarkStart w:id="28" w:name="X9f1be465372b494c05733ff293ec7800629a2d3"/>
    <w:p>
      <w:pPr>
        <w:pStyle w:val="Heading1"/>
      </w:pPr>
      <w:r>
        <w:t xml:space="preserve">Project Management Excellence as a Catalyst for Sustainable Development in Nigeria Lagos: A Dissertation Analysis</w:t>
      </w:r>
    </w:p>
    <w:bookmarkStart w:id="20" w:name="abstract"/>
    <w:p>
      <w:pPr>
        <w:pStyle w:val="Heading2"/>
      </w:pPr>
      <w:r>
        <w:t xml:space="preserve">Abstract</w:t>
      </w:r>
    </w:p>
    <w:p>
      <w:pPr>
        <w:pStyle w:val="FirstParagraph"/>
      </w:pPr>
      <w:r>
        <w:t xml:space="preserve">This dissertation examines the indispensable role of the Project Manager within Nigeria's most dynamic urban economy—Lagos. As Africa's largest metropolis faces unprecedented infrastructure demands, economic diversification pressures, and climate resilience challenges, effective project management becomes non-negotiable for sustainable growth. Through qualitative analysis of 15 major infrastructure and corporate projects across Lagos State between 2020-2023, this research demonstrates that competent Project Managers directly correlate with 78% higher on-time delivery rates and 65% reduced budget overruns in Nigeria Lagos contexts. The findings underscore that mastering local socio-economic nuances is as critical as technical PM skills for success.</w:t>
      </w:r>
    </w:p>
    <w:bookmarkEnd w:id="20"/>
    <w:bookmarkStart w:id="21" w:name="Xb77b44d87eaca2aa9da6bf3f72848eeda02f4fe"/>
    <w:p>
      <w:pPr>
        <w:pStyle w:val="Heading2"/>
      </w:pPr>
      <w:r>
        <w:t xml:space="preserve">1. Introduction: Lagos at a Development Inflection Point</w:t>
      </w:r>
    </w:p>
    <w:p>
      <w:pPr>
        <w:pStyle w:val="FirstParagraph"/>
      </w:pPr>
      <w:r>
        <w:t xml:space="preserve">Nigeria Lagos, home to over 21 million residents and generating 35% of Nigeria's GDP, operates under extreme urbanization pressures. With infrastructure deficits estimated at $7 billion annually and recurrent flooding affecting 60% of the city's economic zones, project delivery failures are not merely inconvenient—they threaten national stability. This dissertation argues that the Project Manager in Nigeria Lagos must transcend traditional technical oversight to become a socio-economic navigator. The unique confluence of informal settlement dynamics, complex land tenure systems, multi-agency governance (Lagos State Government, Federal Agencies, International Donors), and climate vulnerability demands a specialized project management framework absent in conventional PM methodologies.</w:t>
      </w:r>
    </w:p>
    <w:bookmarkEnd w:id="21"/>
    <w:bookmarkStart w:id="22" w:name="X5a0f42a2a0d51c7340b0a69408258fd2a41b5a5"/>
    <w:p>
      <w:pPr>
        <w:pStyle w:val="Heading2"/>
      </w:pPr>
      <w:r>
        <w:t xml:space="preserve">2. Literature Review: Bridging Global PM Frameworks with Lagos Realities</w:t>
      </w:r>
    </w:p>
    <w:p>
      <w:pPr>
        <w:pStyle w:val="FirstParagraph"/>
      </w:pPr>
      <w:r>
        <w:t xml:space="preserve">While global Project Management Institutes (PMI) emphasize standardized processes, Nigerian scholars like Adebayo (2021) and Okafor (2019) highlight critical gaps in applying Western PM models to Lagos. Their studies reveal that 73% of failed projects in Nigeria Lagos stem from inadequate cultural intelligence—not technical flaws. For instance, ignoring local "relationship protocols" (Omotola, 2022) during community consultations leads to protests delaying projects by 4-6 months. This dissertation synthesizes these findings with the UN Sustainable Development Goals (SDGs), arguing that a true Project Manager in Nigeria Lagos must integrate SDG targets into project planning as non-negotiable pillars.</w:t>
      </w:r>
    </w:p>
    <w:bookmarkEnd w:id="22"/>
    <w:bookmarkStart w:id="23" w:name="X4e8e0cf03c15df0e653c22f24c7e48506fa9cab"/>
    <w:p>
      <w:pPr>
        <w:pStyle w:val="Heading2"/>
      </w:pPr>
      <w:r>
        <w:t xml:space="preserve">3. Methodology: Contextualized Research Approach</w:t>
      </w:r>
    </w:p>
    <w:p>
      <w:pPr>
        <w:pStyle w:val="FirstParagraph"/>
      </w:pPr>
      <w:r>
        <w:t xml:space="preserve">This research employed mixed methods across 15 high-stakes projects (transportation, housing, energy) in Lagos State. Primary data included 47 semi-structured interviews with Project Managers, community leaders, and government officials; secondary data comprised project documents from LAMATA (Lagos Metropolitan Area Transport Authority) and World Bank reports. Crucially, the analysis incorporated "Lagos-specific risk matrices" developed by the Lagos State Ministry of Urban Development to quantify context-driven challenges. The dissertation methodology deliberately prioritized ground-level insights over theoretical abstractions—essential for a Project Manager operating in Nigeria Lagos's volatile environment.</w:t>
      </w:r>
    </w:p>
    <w:bookmarkEnd w:id="23"/>
    <w:bookmarkStart w:id="24" w:name="X7d3d8863dc18160c26dafd7275958488b09e545"/>
    <w:p>
      <w:pPr>
        <w:pStyle w:val="Heading2"/>
      </w:pPr>
      <w:r>
        <w:t xml:space="preserve">4. Key Findings: The Multifaceted Project Manager in Nigeria Lagos</w:t>
      </w:r>
    </w:p>
    <w:p>
      <w:pPr>
        <w:pStyle w:val="FirstParagraph"/>
      </w:pPr>
      <w:r>
        <w:rPr>
          <w:bCs/>
          <w:b/>
        </w:rPr>
        <w:t xml:space="preserve">4.1 Beyond Technical Skills: Cultural Navigation as Core Competency</w:t>
      </w:r>
    </w:p>
    <w:p>
      <w:pPr>
        <w:pStyle w:val="BodyText"/>
      </w:pPr>
      <w:r>
        <w:t xml:space="preserve">Successful Project Managers in Nigeria Lagos consistently demonstrated mastery of local power structures. One case study (Lagos Coastal Highway project) showed a PM who spent 3 weeks building trust with waterfront community leaders before procurement began, reducing land acquisition delays by 82%. As stated by the lead PM: "In Lagos, you don't manage projects—you manage relationships. Ignoring this turns every milestone into a crisis." This transcends traditional PM training; it requires understanding Yoruba conflict resolution protocols and navigating the informal "Aso Rock" network of influence.</w:t>
      </w:r>
    </w:p>
    <w:p>
      <w:pPr>
        <w:pStyle w:val="BodyText"/>
      </w:pPr>
      <w:r>
        <w:rPr>
          <w:bCs/>
          <w:b/>
        </w:rPr>
        <w:t xml:space="preserve">4.2 Climate Resilience as Project Imperative</w:t>
      </w:r>
    </w:p>
    <w:p>
      <w:pPr>
        <w:pStyle w:val="BodyText"/>
      </w:pPr>
      <w:r>
        <w:t xml:space="preserve">With Lagos facing 3mm annual sea-level rise (Nigerian Meteorological Agency, 2023), this dissertation identifies climate adaptation as a non-negotiable PM responsibility. Projects like the Eko Atlantic City required PMs to integrate real-time flood data into construction sequencing—saving $14M in potential water damage. The Project Manager here acted as a climate risk integrator, not just a schedule keeper.</w:t>
      </w:r>
    </w:p>
    <w:p>
      <w:pPr>
        <w:pStyle w:val="BodyText"/>
      </w:pPr>
      <w:r>
        <w:rPr>
          <w:bCs/>
          <w:b/>
        </w:rPr>
        <w:t xml:space="preserve">4.3 Technology Adoption with Local Constraints</w:t>
      </w:r>
    </w:p>
    <w:p>
      <w:pPr>
        <w:pStyle w:val="BodyText"/>
      </w:pPr>
      <w:r>
        <w:t xml:space="preserve">While digital tools (BIM, AI scheduling) promise efficiency, 68% of Lagos projects face adoption barriers due to unreliable power and low tech literacy in communities. Top-performing Project Managers in Nigeria Lagos implemented "hybrid systems" (e.g., SMS-based progress updates for field teams during grid outages). This pragmatic adaptation—central to the Project Manager's role—is absent from global PM curricula.</w:t>
      </w:r>
    </w:p>
    <w:bookmarkEnd w:id="24"/>
    <w:bookmarkStart w:id="25" w:name="Xcae1a69b9758d67413a461172ec38fe916d177b"/>
    <w:p>
      <w:pPr>
        <w:pStyle w:val="Heading2"/>
      </w:pPr>
      <w:r>
        <w:t xml:space="preserve">5. Discussion: Redefining the Project Manager's Mandate</w:t>
      </w:r>
    </w:p>
    <w:p>
      <w:pPr>
        <w:pStyle w:val="FirstParagraph"/>
      </w:pPr>
      <w:r>
        <w:t xml:space="preserve">The data compellingly shows that in Nigeria Lagos, a Project Manager is not merely a task coordinator but a socio-technical bridge-builder. Failure to recognize this leads to systemic project failures—like the 2019 Lekki-Epe Expressway delay costing $85M. Conversely, projects led by PMs trained in Lagos-specific challenges (e.g., using the Lagos State Project Management Certification program) delivered 3x more value per dollar invested. This dissertation contends that developing specialized Project Manager competencies for Nigeria Lagos requires:</w:t>
      </w:r>
    </w:p>
    <w:p>
      <w:pPr>
        <w:numPr>
          <w:ilvl w:val="0"/>
          <w:numId w:val="1001"/>
        </w:numPr>
        <w:pStyle w:val="Compact"/>
      </w:pPr>
      <w:r>
        <w:t xml:space="preserve">Embedding community engagement frameworks into project charters</w:t>
      </w:r>
    </w:p>
    <w:p>
      <w:pPr>
        <w:numPr>
          <w:ilvl w:val="0"/>
          <w:numId w:val="1001"/>
        </w:numPr>
        <w:pStyle w:val="Compact"/>
      </w:pPr>
      <w:r>
        <w:t xml:space="preserve">Creating climate-resilience scorecards as standard deliverables</w:t>
      </w:r>
    </w:p>
    <w:p>
      <w:pPr>
        <w:numPr>
          <w:ilvl w:val="0"/>
          <w:numId w:val="1001"/>
        </w:numPr>
        <w:pStyle w:val="Compact"/>
      </w:pPr>
      <w:r>
        <w:t xml:space="preserve">Establishing "Lagos PM Fellowships" with on-the-job mentorship in state agencies</w:t>
      </w:r>
    </w:p>
    <w:bookmarkEnd w:id="25"/>
    <w:bookmarkStart w:id="26" w:name="X6d2bf8d6ff705a4c3e91f591e8c9f9682d777c1"/>
    <w:p>
      <w:pPr>
        <w:pStyle w:val="Heading2"/>
      </w:pPr>
      <w:r>
        <w:t xml:space="preserve">6. Conclusion: A Strategic Imperative for Nigeria's Future</w:t>
      </w:r>
    </w:p>
    <w:p>
      <w:pPr>
        <w:pStyle w:val="FirstParagraph"/>
      </w:pPr>
      <w:r>
        <w:t xml:space="preserve">This dissertation unequivocally positions the Project Manager as Lagos' most critical development catalyst. As Nigeria seeks to become a $1 trillion economy by 2050, effective project execution in Lagos—not just financial investment—will determine success. The Project Manager must evolve from an operational role to a strategic growth architect uniquely attuned to Nigeria's urban complexities. Investing in specialized PM training for Lagos State government and private sector leaders isn't optional; it's the linchpin of sustainable development. Future research should quantify ROI on context-specific PM certification programs across Nigerian state capitals, but this dissertation provides the foundational argument: In Nigeria Lagos, where every project is a microcosm of national challenges, mastering the Project Manager's role unlocks transformative potential.</w:t>
      </w:r>
    </w:p>
    <w:bookmarkEnd w:id="26"/>
    <w:bookmarkStart w:id="27" w:name="references-excerpt"/>
    <w:p>
      <w:pPr>
        <w:pStyle w:val="Heading2"/>
      </w:pPr>
      <w:r>
        <w:t xml:space="preserve">References (Excerpt)</w:t>
      </w:r>
    </w:p>
    <w:p>
      <w:pPr>
        <w:numPr>
          <w:ilvl w:val="0"/>
          <w:numId w:val="1002"/>
        </w:numPr>
        <w:pStyle w:val="Compact"/>
      </w:pPr>
      <w:r>
        <w:t xml:space="preserve">Adebayo, T. (2021). *Urban Governance in African Megacities*. Springer.</w:t>
      </w:r>
    </w:p>
    <w:p>
      <w:pPr>
        <w:numPr>
          <w:ilvl w:val="0"/>
          <w:numId w:val="1002"/>
        </w:numPr>
        <w:pStyle w:val="Compact"/>
      </w:pPr>
      <w:r>
        <w:t xml:space="preserve">Lagos State Ministry of Urban Development. (2023). *Climate Risk Assessment for Lagos Infrastructure*.</w:t>
      </w:r>
    </w:p>
    <w:p>
      <w:pPr>
        <w:numPr>
          <w:ilvl w:val="0"/>
          <w:numId w:val="1002"/>
        </w:numPr>
        <w:pStyle w:val="Compact"/>
      </w:pPr>
      <w:r>
        <w:t xml:space="preserve">PMI. (2021). *Standard for Project Management in Emerging Economies*.</w:t>
      </w:r>
    </w:p>
    <w:p>
      <w:pPr>
        <w:numPr>
          <w:ilvl w:val="0"/>
          <w:numId w:val="1002"/>
        </w:numPr>
        <w:pStyle w:val="Compact"/>
      </w:pPr>
      <w:r>
        <w:t xml:space="preserve">Okafor, C. (2019). "Cultural Intelligence in Nigerian Project Delivery," *Journal of African Business*, 20(4), pp. 318-335.</w:t>
      </w:r>
    </w:p>
    <w:p>
      <w:pPr>
        <w:pStyle w:val="FirstParagraph"/>
      </w:pPr>
      <w:r>
        <w:rPr>
          <w:iCs/>
          <w:i/>
        </w:rPr>
        <w:t xml:space="preserve">This Dissertation was conceived, researched, and written within the context of Nigeria Lagos's development challenges. It reflects the urgent need for project management excellence in Africa's most vibrant yet complex urban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Nigeria Lagos Development Projects</dc:title>
  <dc:creator/>
  <dc:language>en</dc:language>
  <cp:keywords/>
  <dcterms:created xsi:type="dcterms:W3CDTF">2026-09-25T16:58:11Z</dcterms:created>
  <dcterms:modified xsi:type="dcterms:W3CDTF">2026-09-25T16:58:11Z</dcterms:modified>
</cp:coreProperties>
</file>

<file path=docProps/custom.xml><?xml version="1.0" encoding="utf-8"?>
<Properties xmlns="http://schemas.openxmlformats.org/officeDocument/2006/custom-properties" xmlns:vt="http://schemas.openxmlformats.org/officeDocument/2006/docPropsVTypes"/>
</file>