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7a44c7f583eb471fc8cc317747cc41122860f83"/>
    <w:p>
      <w:pPr>
        <w:pStyle w:val="Heading1"/>
      </w:pPr>
      <w:r>
        <w:t xml:space="preserve">Strategic Project Management as a Catalyst for Vision 2030: A Dissertation on the Role of the Project Manager in Riyadh, Saudi Arabia</w:t>
      </w:r>
    </w:p>
    <w:p>
      <w:pPr>
        <w:pStyle w:val="FirstParagraph"/>
      </w:pPr>
      <w:r>
        <w:t xml:space="preserve">This dissertation examines the critical role of the</w:t>
      </w:r>
      <w:r>
        <w:t xml:space="preserve"> </w:t>
      </w:r>
      <w:r>
        <w:rPr>
          <w:bCs/>
          <w:b/>
        </w:rPr>
        <w:t xml:space="preserve">Project Manager</w:t>
      </w:r>
      <w:r>
        <w:t xml:space="preserve"> </w:t>
      </w:r>
      <w:r>
        <w:t xml:space="preserve">within the dynamic context of urban transformation and economic diversification spearheaded by Saudi Vision 2030, specifically focusing on Riyadh, the capital city and epicenter of national development. As</w:t>
      </w:r>
      <w:r>
        <w:t xml:space="preserve"> </w:t>
      </w:r>
      <w:r>
        <w:rPr>
          <w:bCs/>
          <w:b/>
        </w:rPr>
        <w:t xml:space="preserve">Saudi Arabia</w:t>
      </w:r>
      <w:r>
        <w:t xml:space="preserve"> </w:t>
      </w:r>
      <w:r>
        <w:t xml:space="preserve">accelerates its journey towards a post-oil economy, the demand for highly skilled project management professionals in</w:t>
      </w:r>
      <w:r>
        <w:t xml:space="preserve"> </w:t>
      </w:r>
      <w:r>
        <w:rPr>
          <w:bCs/>
          <w:b/>
        </w:rPr>
        <w:t xml:space="preserve">Riyadh</w:t>
      </w:r>
      <w:r>
        <w:t xml:space="preserve"> </w:t>
      </w:r>
      <w:r>
        <w:t xml:space="preserve">has surged exponentially. This work argues that effective project management is not merely an operational function but a strategic imperative underpinning the successful delivery of mega-projects that define the Kingdom's future.</w:t>
      </w:r>
    </w:p>
    <w:bookmarkStart w:id="20" w:name="X15e1a20fc1f9536467b0fde3244e173f706744a"/>
    <w:p>
      <w:pPr>
        <w:pStyle w:val="Heading2"/>
      </w:pPr>
      <w:r>
        <w:t xml:space="preserve">The Imperative of Project Management in Riyadh's Development Surge</w:t>
      </w:r>
    </w:p>
    <w:p>
      <w:pPr>
        <w:pStyle w:val="FirstParagraph"/>
      </w:pPr>
      <w:r>
        <w:t xml:space="preserve">Riyadh, as the administrative and economic heart of</w:t>
      </w:r>
      <w:r>
        <w:t xml:space="preserve"> </w:t>
      </w:r>
      <w:r>
        <w:rPr>
          <w:bCs/>
          <w:b/>
        </w:rPr>
        <w:t xml:space="preserve">Saudi Arabia</w:t>
      </w:r>
      <w:r>
        <w:t xml:space="preserve">, is undergoing unprecedented urban and infrastructural evolution. The city hosts a concentration of Vision 2030 flagship initiatives including NEOM, Qiddiya, Diriyah Gate, Riyadh Metro Phase 1 &amp; 2, and numerous smart city projects. Each of these endeavors involves complex stakeholder ecosystems—government entities (MCI, MISA), private developers (like the Public Investment Fund - PIF subsidiaries), international contractors, and local communities—all demanding meticulous coordination. The</w:t>
      </w:r>
      <w:r>
        <w:t xml:space="preserve"> </w:t>
      </w:r>
      <w:r>
        <w:rPr>
          <w:bCs/>
          <w:b/>
        </w:rPr>
        <w:t xml:space="preserve">Project Manager</w:t>
      </w:r>
      <w:r>
        <w:t xml:space="preserve"> </w:t>
      </w:r>
      <w:r>
        <w:t xml:space="preserve">emerges as the pivotal orchestrator in this intricate landscape. Their responsibilities extend far beyond traditional scope, cost, and time management; they must navigate cultural nuances, adhere to evolving Saudi regulations (such as those from the Saudi Council of Engineers), ensure alignment with national strategic goals, and foster cross-cultural collaboration on a global scale. This dissertation asserts that the success or failure of Riyadh's transformation hinges significantly on the competency and strategic acumen of its Project Managers.</w:t>
      </w:r>
    </w:p>
    <w:bookmarkEnd w:id="20"/>
    <w:bookmarkStart w:id="21" w:name="Xb5b7c52805b95d5640527c35cdec72f00b9bab9"/>
    <w:p>
      <w:pPr>
        <w:pStyle w:val="Heading2"/>
      </w:pPr>
      <w:r>
        <w:t xml:space="preserve">Cultural Intelligence: A Non-Negotiable Skill Set in Riyadh</w:t>
      </w:r>
    </w:p>
    <w:p>
      <w:pPr>
        <w:pStyle w:val="FirstParagraph"/>
      </w:pPr>
      <w:r>
        <w:t xml:space="preserve">Operating effectively within</w:t>
      </w:r>
      <w:r>
        <w:t xml:space="preserve"> </w:t>
      </w:r>
      <w:r>
        <w:rPr>
          <w:bCs/>
          <w:b/>
        </w:rPr>
        <w:t xml:space="preserve">Saudi Arabia</w:t>
      </w:r>
      <w:r>
        <w:t xml:space="preserve">'s unique business environment demands more than technical project management skills. The successful Project Manager in</w:t>
      </w:r>
      <w:r>
        <w:t xml:space="preserve"> </w:t>
      </w:r>
      <w:r>
        <w:rPr>
          <w:bCs/>
          <w:b/>
        </w:rPr>
        <w:t xml:space="preserve">Riyadh</w:t>
      </w:r>
      <w:r>
        <w:t xml:space="preserve"> </w:t>
      </w:r>
      <w:r>
        <w:t xml:space="preserve">must possess deep cultural intelligence. This encompasses understanding the significance of relationship-building (*wasta* is often contextually relevant, though formalized processes are increasingly prioritized), respecting hierarchical structures within Saudi organizations, and adapting communication styles to be both respectful and effective within a high-context culture. The ability to engage senior leadership with strategic clarity while simultaneously managing technical teams on the ground is paramount. Missteps in this cultural domain can lead to project delays, stakeholder conflicts, and reputational damage – consequences that are particularly costly in the high-stakes environment of Riyadh's mega-projects. This dissertation emphasizes that modern Project Management frameworks within</w:t>
      </w:r>
      <w:r>
        <w:t xml:space="preserve"> </w:t>
      </w:r>
      <w:r>
        <w:rPr>
          <w:bCs/>
          <w:b/>
        </w:rPr>
        <w:t xml:space="preserve">Saudi Arabia</w:t>
      </w:r>
      <w:r>
        <w:t xml:space="preserve"> </w:t>
      </w:r>
      <w:r>
        <w:t xml:space="preserve">must integrate cultural competence as a core competency alongside technical certifications like PMP or PRINCE2.</w:t>
      </w:r>
    </w:p>
    <w:bookmarkEnd w:id="21"/>
    <w:bookmarkStart w:id="22" w:name="Xb9b62da653750f5230efdd776b47d2a6b282498"/>
    <w:p>
      <w:pPr>
        <w:pStyle w:val="Heading2"/>
      </w:pPr>
      <w:r>
        <w:t xml:space="preserve">Challenges and the Evolving Role of the Project Manager</w:t>
      </w:r>
    </w:p>
    <w:p>
      <w:pPr>
        <w:pStyle w:val="FirstParagraph"/>
      </w:pPr>
      <w:r>
        <w:t xml:space="preserve">The landscape for the Project Manager in Riyadh is fraught with challenges, yet also rich with opportunity. Key hurdles include a significant talent gap for experienced local professionals, leading to reliance on expatriate expertise which necessitates strong knowledge transfer strategies; navigating a rapidly evolving regulatory environment as Saudi Arabia modernizes its legal and business frameworks; managing immense scale and complexity inherent in projects like the Riyadh Metro (over 170km of lines); and ensuring sustainable practices aligned with Vision 2030's environmental goals. Furthermore, the pace of change requires Project Managers to be agile learners, constantly updating their skills in digital tools (BIM, AI-driven scheduling), risk management protocols specific to large-scale infrastructure in the Middle East climate, and sustainability reporting standards. This dissertation highlights that the role is evolving from a purely administrative coordinator towards a strategic business partner who actively contributes to project feasibility studies, risk mitigation at board level, and value optimization within the broader national strategy.</w:t>
      </w:r>
    </w:p>
    <w:bookmarkEnd w:id="22"/>
    <w:bookmarkStart w:id="23" w:name="X9219aa645ecc08929660ed8d98019b97b8eb8e3"/>
    <w:p>
      <w:pPr>
        <w:pStyle w:val="Heading2"/>
      </w:pPr>
      <w:r>
        <w:t xml:space="preserve">Strategic Alignment: Project Management as Vision 2030 Implementation Engine</w:t>
      </w:r>
    </w:p>
    <w:p>
      <w:pPr>
        <w:pStyle w:val="FirstParagraph"/>
      </w:pPr>
      <w:r>
        <w:t xml:space="preserve">The true measure of a Project Manager's success in Riyadh is their contribution to tangible Vision 2030 outcomes. This dissertation demonstrates that effective project management is the engine driving national objectives: creating jobs for Saudi nationals (Nitaqat compliance), fostering local content development, ensuring technological adoption, and delivering world-class infrastructure. The Project Manager must constantly articulate how each milestone contributes to these macro goals – whether it's a specific segment of the Riyadh Metro improving urban mobility for millions, or a Qiddiya entertainment district project creating new tourism revenue streams. This strategic perspective is crucial for gaining sustained executive buy-in and resource allocation within the competitive funding landscape of</w:t>
      </w:r>
      <w:r>
        <w:t xml:space="preserve"> </w:t>
      </w:r>
      <w:r>
        <w:rPr>
          <w:bCs/>
          <w:b/>
        </w:rPr>
        <w:t xml:space="preserve">Saudi Arabia</w:t>
      </w:r>
      <w:r>
        <w:t xml:space="preserve">. The Project Manager becomes the critical link between high-level national vision and on-the-ground operational reality in</w:t>
      </w:r>
      <w:r>
        <w:t xml:space="preserve"> </w:t>
      </w:r>
      <w:r>
        <w:rPr>
          <w:bCs/>
          <w:b/>
        </w:rPr>
        <w:t xml:space="preserve">Riyadh</w:t>
      </w:r>
      <w:r>
        <w:t xml:space="preserve">.</w:t>
      </w:r>
    </w:p>
    <w:bookmarkEnd w:id="23"/>
    <w:bookmarkStart w:id="24" w:name="X1b5f30126bf282756fff0b768ff1bfc15e7ccaa"/>
    <w:p>
      <w:pPr>
        <w:pStyle w:val="Heading2"/>
      </w:pPr>
      <w:r>
        <w:t xml:space="preserve">Conclusion: The Project Manager as a National Strategic Asset</w:t>
      </w:r>
    </w:p>
    <w:p>
      <w:pPr>
        <w:pStyle w:val="FirstParagraph"/>
      </w:pPr>
      <w:r>
        <w:t xml:space="preserve">This dissertation concludes that the role of the</w:t>
      </w:r>
      <w:r>
        <w:t xml:space="preserve"> </w:t>
      </w:r>
      <w:r>
        <w:rPr>
          <w:bCs/>
          <w:b/>
        </w:rPr>
        <w:t xml:space="preserve">Project Manager</w:t>
      </w:r>
      <w:r>
        <w:t xml:space="preserve"> </w:t>
      </w:r>
      <w:r>
        <w:t xml:space="preserve">in Riyadh,</w:t>
      </w:r>
      <w:r>
        <w:t xml:space="preserve"> </w:t>
      </w:r>
      <w:r>
        <w:rPr>
          <w:bCs/>
          <w:b/>
        </w:rPr>
        <w:t xml:space="preserve">Saudi Arabia</w:t>
      </w:r>
      <w:r>
        <w:t xml:space="preserve">, has transcended its traditional boundaries. They are now indispensable strategic assets vital to the Kingdom's economic diversification and urban renaissance. Their success is contingent upon a unique fusion of world-class project management methodologies, deep cultural fluency within the Saudi context, strategic alignment with Vision 2030 objectives, and adaptability in an environment of relentless change. Investing in developing local talent with this integrated skill set – through specialized education programs (e.g., King Saud University's project management courses), mentorship initiatives by PIF entities, and mandatory professional development tied to national projects – is not just beneficial but essential for the long-term success of</w:t>
      </w:r>
      <w:r>
        <w:t xml:space="preserve"> </w:t>
      </w:r>
      <w:r>
        <w:rPr>
          <w:bCs/>
          <w:b/>
        </w:rPr>
        <w:t xml:space="preserve">Riyadh</w:t>
      </w:r>
      <w:r>
        <w:t xml:space="preserve">'s transformation and</w:t>
      </w:r>
      <w:r>
        <w:t xml:space="preserve"> </w:t>
      </w:r>
      <w:r>
        <w:rPr>
          <w:bCs/>
          <w:b/>
        </w:rPr>
        <w:t xml:space="preserve">Saudi Arabia</w:t>
      </w:r>
      <w:r>
        <w:t xml:space="preserve">'s vision. As Riyadh continues to reshape its skyline and redefine its economic future, the effective Project Manager stands at the very forefront, transforming ambitious national dreams into tangible reality. The future of</w:t>
      </w:r>
      <w:r>
        <w:t xml:space="preserve"> </w:t>
      </w:r>
      <w:r>
        <w:rPr>
          <w:iCs/>
          <w:i/>
        </w:rPr>
        <w:t xml:space="preserve">Project Management in Riyadh is not just about delivering projects; it's about building a new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Project Management in Riyadh, Saudi Arabia</dc:title>
  <dc:creator/>
  <dc:language>en</dc:language>
  <cp:keywords/>
  <dcterms:created xsi:type="dcterms:W3CDTF">2026-04-20T23:55:08Z</dcterms:created>
  <dcterms:modified xsi:type="dcterms:W3CDTF">2026-04-20T23:55:08Z</dcterms:modified>
</cp:coreProperties>
</file>

<file path=docProps/custom.xml><?xml version="1.0" encoding="utf-8"?>
<Properties xmlns="http://schemas.openxmlformats.org/officeDocument/2006/custom-properties" xmlns:vt="http://schemas.openxmlformats.org/officeDocument/2006/docPropsVTypes"/>
</file>