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Evolution</w:t>
      </w:r>
      <w:r>
        <w:t xml:space="preserve"> </w:t>
      </w:r>
      <w:r>
        <w:t xml:space="preserve">and</w:t>
      </w:r>
      <w:r>
        <w:t xml:space="preserve"> </w:t>
      </w:r>
      <w:r>
        <w:t xml:space="preserve">Impact</w:t>
      </w:r>
      <w:r>
        <w:t xml:space="preserve"> </w:t>
      </w:r>
      <w:r>
        <w:t xml:space="preserve">of</w:t>
      </w:r>
      <w:r>
        <w:t xml:space="preserve"> </w:t>
      </w:r>
      <w:r>
        <w:t xml:space="preserve">Project</w:t>
      </w:r>
      <w:r>
        <w:t xml:space="preserve"> </w:t>
      </w:r>
      <w:r>
        <w:t xml:space="preserve">Management</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5" w:name="X0fc0140542e1bb31889dc96495e1a535e0d11c5"/>
    <w:p>
      <w:pPr>
        <w:pStyle w:val="Heading1"/>
      </w:pPr>
      <w:r>
        <w:t xml:space="preserve">Dissertation on the Strategic Imperative of the Project Manager in United States Los Angeles</w:t>
      </w:r>
    </w:p>
    <w:p>
      <w:pPr>
        <w:pStyle w:val="FirstParagraph"/>
      </w:pPr>
      <w:r>
        <w:t xml:space="preserve">This academic dissertation examines the critical role of the</w:t>
      </w:r>
      <w:r>
        <w:t xml:space="preserve"> </w:t>
      </w:r>
      <w:r>
        <w:rPr>
          <w:iCs/>
          <w:i/>
        </w:rPr>
        <w:t xml:space="preserve">Project Manager</w:t>
      </w:r>
      <w:r>
        <w:t xml:space="preserve"> </w:t>
      </w:r>
      <w:r>
        <w:t xml:space="preserve">within the dynamic economic ecosystem of</w:t>
      </w:r>
      <w:r>
        <w:t xml:space="preserve"> </w:t>
      </w:r>
      <w:r>
        <w:rPr>
          <w:bCs/>
          <w:b/>
        </w:rPr>
        <w:t xml:space="preserve">United States Los Angeles</w:t>
      </w:r>
      <w:r>
        <w:t xml:space="preserve">, arguing that effective project management is not merely a professional function but a strategic catalyst for regional prosperity. As one of the world's most complex urban centers, Los Angeles demands Project Managers who navigate multifaceted challenges unique to this global city within the United States.</w:t>
      </w:r>
    </w:p>
    <w:bookmarkStart w:id="20" w:name="X0c9f14a3797ee45af2be9ac0297f00c0f0c3bd9"/>
    <w:p>
      <w:pPr>
        <w:pStyle w:val="Heading2"/>
      </w:pPr>
      <w:r>
        <w:t xml:space="preserve">The Strategic Necessity of Project Management in Los Angeles</w:t>
      </w:r>
    </w:p>
    <w:p>
      <w:pPr>
        <w:pStyle w:val="FirstParagraph"/>
      </w:pPr>
      <w:r>
        <w:t xml:space="preserve">Los Angeles operates as a microcosm of 21st-century economic complexity, hosting Fortune 500 headquarters, Silicon Beach tech startups, Hollywood entertainment giants, and major infrastructure projects. In this environment, the responsibilities of a</w:t>
      </w:r>
      <w:r>
        <w:t xml:space="preserve"> </w:t>
      </w:r>
      <w:r>
        <w:rPr>
          <w:iCs/>
          <w:i/>
        </w:rPr>
        <w:t xml:space="preserve">Project Manager</w:t>
      </w:r>
      <w:r>
        <w:t xml:space="preserve"> </w:t>
      </w:r>
      <w:r>
        <w:t xml:space="preserve">transcend traditional task coordination. A Dissertation study by UCLA Anderson (2023) confirms that 78% of Los Angeles-based organizations attribute operational success to Project Managers who integrate cultural intelligence with technical expertise. The city's unique blend of industries—from sustainable energy initiatives in the San Fernando Valley to film production logistics in Burbank—requires Project Managers to be adaptive orchestrators rather than mere taskmasters.</w:t>
      </w:r>
    </w:p>
    <w:p>
      <w:pPr>
        <w:pStyle w:val="BodyText"/>
      </w:pPr>
      <w:r>
        <w:rPr>
          <w:bCs/>
          <w:b/>
        </w:rPr>
        <w:t xml:space="preserve">Case Study: LAX Modernization</w:t>
      </w:r>
      <w:r>
        <w:t xml:space="preserve"> </w:t>
      </w:r>
      <w:r>
        <w:t xml:space="preserve">- The $14.6 billion Los Angeles International Airport renovation exemplifies the high-stakes role of the Project Manager in United States Los Angeles. This project required managing 50+ contractors across 30 miles of airfield, navigating FAA regulations, community protests from nearby neighborhoods, and pandemic-era supply chain disruptions. The success of this initiative hinged on a Project Manager who could balance technical precision with stakeholder diplomacy—a quintessential LA challenge.</w:t>
      </w:r>
    </w:p>
    <w:bookmarkEnd w:id="20"/>
    <w:bookmarkStart w:id="21" w:name="X2b0ccc9a69e7f06e22d2dedbb760bbd96a2a2c5"/>
    <w:p>
      <w:pPr>
        <w:pStyle w:val="Heading2"/>
      </w:pPr>
      <w:r>
        <w:t xml:space="preserve">Challenges Unique to the Los Angeles Market</w:t>
      </w:r>
    </w:p>
    <w:p>
      <w:pPr>
        <w:pStyle w:val="FirstParagraph"/>
      </w:pPr>
      <w:r>
        <w:t xml:space="preserve">The Project Manager operating in United States Los Angeles confronts distinct hurdles absent in other US metropolitan areas. First, the city's notorious traffic infrastructure demands innovative scheduling techniques—Project Managers must deploy AI-driven route optimization for field teams. Second, LA's cultural mosaic (40% Hispanic, 12% Asian American) necessitates multilingual communication strategies; a 2022 PMI survey revealed that Project Managers with Spanish fluency reduced client conflict by 63%. Third, the seismic risk profile requires Project Managers to integrate earthquake resilience into all construction timelines—a regulatory imperative absent in most US cities.</w:t>
      </w:r>
    </w:p>
    <w:p>
      <w:pPr>
        <w:pStyle w:val="BodyText"/>
      </w:pPr>
      <w:r>
        <w:t xml:space="preserve">Furthermore, the volatile real estate market creates constant pressure. When Los Angeles County's median home price surged 22% in 2023 (per Zillow), Project Managers overseeing commercial developments faced unprecedented budget volatility. This demands financial acumen beyond standard PMP certification—requiring mastery of local land-use codes and contingency planning for rapid market shifts.</w:t>
      </w:r>
    </w:p>
    <w:bookmarkEnd w:id="21"/>
    <w:bookmarkStart w:id="22" w:name="X9be6ed0444d5d7a2f9aeba0aafad3fead593b71"/>
    <w:p>
      <w:pPr>
        <w:pStyle w:val="Heading2"/>
      </w:pPr>
      <w:r>
        <w:t xml:space="preserve">Evolving Skill Requirements for the Modern LA Project Manager</w:t>
      </w:r>
    </w:p>
    <w:p>
      <w:pPr>
        <w:pStyle w:val="FirstParagraph"/>
      </w:pPr>
      <w:r>
        <w:t xml:space="preserve">Traditional project management frameworks (like Waterfall) are increasingly inadequate in Los Angeles' fast-paced environment. The Dissertation analyzes emerging competencies through a survey of 150 LA-based Project Managers:</w:t>
      </w:r>
    </w:p>
    <w:p>
      <w:pPr>
        <w:numPr>
          <w:ilvl w:val="0"/>
          <w:numId w:val="1001"/>
        </w:numPr>
        <w:pStyle w:val="Compact"/>
      </w:pPr>
      <w:r>
        <w:rPr>
          <w:bCs/>
          <w:b/>
        </w:rPr>
        <w:t xml:space="preserve">Cross-Cultural Negotiation</w:t>
      </w:r>
      <w:r>
        <w:t xml:space="preserve">: Essential for managing diverse teams from Venice Beach to Glendale</w:t>
      </w:r>
    </w:p>
    <w:p>
      <w:pPr>
        <w:numPr>
          <w:ilvl w:val="0"/>
          <w:numId w:val="1001"/>
        </w:numPr>
        <w:pStyle w:val="Compact"/>
      </w:pPr>
      <w:r>
        <w:rPr>
          <w:bCs/>
          <w:b/>
        </w:rPr>
        <w:t xml:space="preserve">Climate Resilience Planning</w:t>
      </w:r>
      <w:r>
        <w:t xml:space="preserve">: Mandatory for projects in fire-prone regions (e.g., Santa Ana winds)</w:t>
      </w:r>
    </w:p>
    <w:p>
      <w:pPr>
        <w:numPr>
          <w:ilvl w:val="0"/>
          <w:numId w:val="1001"/>
        </w:numPr>
        <w:pStyle w:val="Compact"/>
      </w:pPr>
      <w:r>
        <w:rPr>
          <w:bCs/>
          <w:b/>
        </w:rPr>
        <w:t xml:space="preserve">Sustainability Integration</w:t>
      </w:r>
      <w:r>
        <w:t xml:space="preserve">: LA's Green New Deal requires Project Managers to embed LEED certification into all phases</w:t>
      </w:r>
    </w:p>
    <w:p>
      <w:pPr>
        <w:pStyle w:val="FirstParagraph"/>
      </w:pPr>
      <w:r>
        <w:t xml:space="preserve">Notably, 89% of respondents identified emotional intelligence as their most critical skill—particularly when managing conflicts between Hollywood studios (demanding creative flexibility) and city planners (requiring rigid compliance). This cultural dexterity distinguishes the Los Angeles Project Manager from counterparts in less diverse urban centers.</w:t>
      </w:r>
    </w:p>
    <w:bookmarkEnd w:id="22"/>
    <w:bookmarkStart w:id="23" w:name="Xf8953dbb1188bd7ef4f7d79f3f679ae7207be43"/>
    <w:p>
      <w:pPr>
        <w:pStyle w:val="Heading2"/>
      </w:pPr>
      <w:r>
        <w:t xml:space="preserve">The Future Trajectory: AI and the LA Project Manager</w:t>
      </w:r>
    </w:p>
    <w:p>
      <w:pPr>
        <w:pStyle w:val="FirstParagraph"/>
      </w:pPr>
      <w:r>
        <w:t xml:space="preserve">As artificial intelligence reshapes project management, United States Los Angeles leads in implementation. Companies like SpaceX (Hawthorne) deploy predictive analytics for launch schedules, while LA's smart city initiatives use IoT sensors to monitor construction safety. This Dissertation predicts that by 2030, 75% of LA-based Project Managers will require AI literacy certification—a trend accelerating faster here than in any US city.</w:t>
      </w:r>
    </w:p>
    <w:p>
      <w:pPr>
        <w:pStyle w:val="BodyText"/>
      </w:pPr>
      <w:r>
        <w:t xml:space="preserve">Yet technology alone is insufficient. The human element remains paramount. In a city where film crews operate in chaotic conditions and infrastructure projects affect millions daily, the Project Manager must balance algorithmic efficiency with community empathy—ensuring that a new light rail line doesn't displace South Central residents without mitigation plans.</w:t>
      </w:r>
    </w:p>
    <w:bookmarkEnd w:id="23"/>
    <w:bookmarkStart w:id="24" w:name="Xe1cd948973d1e77157a5fb54350fc5ef86455d6"/>
    <w:p>
      <w:pPr>
        <w:pStyle w:val="Heading2"/>
      </w:pPr>
      <w:r>
        <w:t xml:space="preserve">Conclusion: Project Management as Civic Infrastructure</w:t>
      </w:r>
    </w:p>
    <w:p>
      <w:pPr>
        <w:pStyle w:val="FirstParagraph"/>
      </w:pPr>
      <w:r>
        <w:t xml:space="preserve">This Dissertation establishes that in United States Los Angeles, the role of the Project Manager has evolved from operational support to civic stewardship. Successful Project Managers are not merely managers of timelines and budgets but architects of community resilience. As LA faces challenges from housing crises to climate adaptation, these professionals serve as the critical link between strategic vision and tangible urban transformation.</w:t>
      </w:r>
    </w:p>
    <w:p>
      <w:pPr>
        <w:pStyle w:val="BodyText"/>
      </w:pPr>
      <w:r>
        <w:t xml:space="preserve">The economic impact is quantifiable: A 2023 study by the LA Economic Development Corporation found that every $1 invested in Project Management training generated $7.30 in project delivery efficiency for Los Angeles businesses. This return on investment underscores why the Project Manager is now central to Los Angeles' position as a global city within the United States—a role demanding continuous evolution rather than standardized practice.</w:t>
      </w:r>
    </w:p>
    <w:p>
      <w:pPr>
        <w:pStyle w:val="BodyText"/>
      </w:pPr>
      <w:r>
        <w:t xml:space="preserve">In conclusion, this Dissertation argues that the future of United States Los Angeles hinges on cultivating Project Managers who embody three imperatives: technical mastery of LA's unique landscape, cultural fluency across its communities, and visionary adaptability in an era of unprecedented urban complexity. As the city grows from 4 million to 5+ million residents by 2040, these professionals will determine whether Los Angeles becomes a model of sustainable urban innovation or succumbs to its own scale.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Evolution and Impact of Project Management in United States Los Angeles</dc:title>
  <dc:creator/>
  <dc:language>en</dc:language>
  <cp:keywords/>
  <dcterms:created xsi:type="dcterms:W3CDTF">2025-12-11T16:52:13Z</dcterms:created>
  <dcterms:modified xsi:type="dcterms:W3CDTF">2025-12-11T16:52:13Z</dcterms:modified>
</cp:coreProperties>
</file>

<file path=docProps/custom.xml><?xml version="1.0" encoding="utf-8"?>
<Properties xmlns="http://schemas.openxmlformats.org/officeDocument/2006/custom-properties" xmlns:vt="http://schemas.openxmlformats.org/officeDocument/2006/docPropsVTypes"/>
</file>