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c623f0e6b305e12ee9a90e21572ff5b886753c"/>
    <w:p>
      <w:pPr>
        <w:pStyle w:val="Heading1"/>
      </w:pPr>
      <w:r>
        <w:t xml:space="preserve">Dissertation: The Strategic Imperative of the Project Manager in United States San Francisco's Dynamic Economic Ecosystem</w:t>
      </w:r>
    </w:p>
    <w:p>
      <w:pPr>
        <w:pStyle w:val="FirstParagraph"/>
      </w:pPr>
      <w:r>
        <w:t xml:space="preserve">This dissertation examines the critical and evolving role of the Project Manager within the unique professional landscape of</w:t>
      </w:r>
      <w:r>
        <w:t xml:space="preserve"> </w:t>
      </w:r>
      <w:r>
        <w:rPr>
          <w:iCs/>
          <w:i/>
        </w:rPr>
        <w:t xml:space="preserve">United States San Francisco</w:t>
      </w:r>
      <w:r>
        <w:t xml:space="preserve">. Focusing on a city synonymous with technological innovation, venture capital investment, and complex urban challenges, this research underscores how effective project management is not merely a function but a strategic imperative for organizational success. The study analyzes the specific demands placed upon the Project Manager in this high-stakes environment, moving beyond generic PM frameworks to address context-specific realities.</w:t>
      </w:r>
    </w:p>
    <w:bookmarkStart w:id="20" w:name="X5f22dc017eafd6fc9e15255f7d56213df0bb5d7"/>
    <w:p>
      <w:pPr>
        <w:pStyle w:val="Heading2"/>
      </w:pPr>
      <w:r>
        <w:t xml:space="preserve">The San Francisco Context: Catalyst for Specialized Project Management</w:t>
      </w:r>
    </w:p>
    <w:p>
      <w:pPr>
        <w:pStyle w:val="FirstParagraph"/>
      </w:pPr>
      <w:r>
        <w:t xml:space="preserve">San Francisco's economy is dominated by technology giants (Google, Salesforce, Uber), venture-backed startups concentrated in areas like South of Market (SoMa) and the Mission District, and a vibrant ecosystem of creative agencies and non-profits. This environment generates projects with unprecedented scale, speed, complexity (often involving multiple stakeholders across global teams), and high public visibility. The Project Manager in</w:t>
      </w:r>
      <w:r>
        <w:t xml:space="preserve"> </w:t>
      </w:r>
      <w:r>
        <w:rPr>
          <w:iCs/>
          <w:i/>
        </w:rPr>
        <w:t xml:space="preserve">United States San Francisco</w:t>
      </w:r>
      <w:r>
        <w:t xml:space="preserve"> </w:t>
      </w:r>
      <w:r>
        <w:t xml:space="preserve">operates within this pressure cooker. Unlike traditional project management hubs, success here demands more than just planning and scheduling; it requires navigating the city's unique regulatory landscape (e.g., strict tenant protections, environmental mandates), managing intense cultural expectations regarding diversity and inclusion, and mitigating the profound impact of the high cost of living on team retention – factors rarely emphasized in standard PM literature. This dissertation posits that the Project Manager in this setting is fundamentally a strategic orchestrator, not just a taskmaster.</w:t>
      </w:r>
    </w:p>
    <w:bookmarkEnd w:id="20"/>
    <w:bookmarkStart w:id="21" w:name="X466e885f7647cab0e7774f62a21a574fa52bd46"/>
    <w:p>
      <w:pPr>
        <w:pStyle w:val="Heading2"/>
      </w:pPr>
      <w:r>
        <w:t xml:space="preserve">Evolving Responsibilities Beyond Traditional Boundaries</w:t>
      </w:r>
    </w:p>
    <w:p>
      <w:pPr>
        <w:pStyle w:val="FirstParagraph"/>
      </w:pPr>
      <w:r>
        <w:t xml:space="preserve">The role of the Project Manager in</w:t>
      </w:r>
      <w:r>
        <w:t xml:space="preserve"> </w:t>
      </w:r>
      <w:r>
        <w:rPr>
          <w:iCs/>
          <w:i/>
        </w:rPr>
        <w:t xml:space="preserve">United States San Francisco</w:t>
      </w:r>
      <w:r>
        <w:t xml:space="preserve"> </w:t>
      </w:r>
      <w:r>
        <w:t xml:space="preserve">has demonstrably evolved beyond traditional Waterfall methodologies. Agile and hybrid frameworks are now the norm, particularly within software development firms, requiring PMs to facilitate continuous feedback loops with product owners and developers. However, this evolution is amplified by local context. For instance:</w:t>
      </w:r>
    </w:p>
    <w:p>
      <w:pPr>
        <w:numPr>
          <w:ilvl w:val="0"/>
          <w:numId w:val="1001"/>
        </w:numPr>
        <w:pStyle w:val="Compact"/>
      </w:pPr>
      <w:r>
        <w:rPr>
          <w:bCs/>
          <w:b/>
        </w:rPr>
        <w:t xml:space="preserve">Stakeholder Complexity:</w:t>
      </w:r>
      <w:r>
        <w:t xml:space="preserve"> </w:t>
      </w:r>
      <w:r>
        <w:t xml:space="preserve">Projects often involve not just internal teams but city officials (e.g., SFMTA for transportation tech), community groups, and potential regulatory bodies like the Department of Building Inspection, demanding exceptional communication and political acumen from the Project Manager.</w:t>
      </w:r>
    </w:p>
    <w:p>
      <w:pPr>
        <w:numPr>
          <w:ilvl w:val="0"/>
          <w:numId w:val="1001"/>
        </w:numPr>
        <w:pStyle w:val="Compact"/>
      </w:pPr>
      <w:r>
        <w:rPr>
          <w:bCs/>
          <w:b/>
        </w:rPr>
        <w:t xml:space="preserve">Remote/Hybrid Management:</w:t>
      </w:r>
      <w:r>
        <w:t xml:space="preserve"> </w:t>
      </w:r>
      <w:r>
        <w:t xml:space="preserve">Post-pandemic, San Francisco's tech sector embraced hybrid work models. The Project Manager must adeptly manage distributed teams across time zones while fostering cohesion within a city physically known for its collaborative energy, ensuring remote members feel integrated into the SF culture.</w:t>
      </w:r>
    </w:p>
    <w:p>
      <w:pPr>
        <w:numPr>
          <w:ilvl w:val="0"/>
          <w:numId w:val="1001"/>
        </w:numPr>
        <w:pStyle w:val="Compact"/>
      </w:pPr>
      <w:r>
        <w:rPr>
          <w:bCs/>
          <w:b/>
        </w:rPr>
        <w:t xml:space="preserve">Impact-Driven Metrics:</w:t>
      </w:r>
      <w:r>
        <w:t xml:space="preserve"> </w:t>
      </w:r>
      <w:r>
        <w:t xml:space="preserve">Beyond on-time/budget delivery, success is often measured by social impact (e.g., equitable access initiatives) or brand reputation – metrics crucial in a city where public perception heavily influences business viability. The Project Manager must embed these considerations into project KPIs from inception.</w:t>
      </w:r>
    </w:p>
    <w:bookmarkEnd w:id="21"/>
    <w:bookmarkStart w:id="22" w:name="X22a7c2d71be6c0c53563144556d9ebac5e65a60"/>
    <w:p>
      <w:pPr>
        <w:pStyle w:val="Heading2"/>
      </w:pPr>
      <w:r>
        <w:t xml:space="preserve">Challenges Unique to the San Francisco Project Manager</w:t>
      </w:r>
    </w:p>
    <w:p>
      <w:pPr>
        <w:pStyle w:val="FirstParagraph"/>
      </w:pPr>
      <w:r>
        <w:t xml:space="preserve">Operating in</w:t>
      </w:r>
      <w:r>
        <w:t xml:space="preserve"> </w:t>
      </w:r>
      <w:r>
        <w:rPr>
          <w:iCs/>
          <w:i/>
        </w:rPr>
        <w:t xml:space="preserve">United States San Francisco</w:t>
      </w:r>
      <w:r>
        <w:t xml:space="preserve"> </w:t>
      </w:r>
      <w:r>
        <w:t xml:space="preserve">presents distinct challenges that significantly shape the Project Manager's day-to-day reality:</w:t>
      </w:r>
    </w:p>
    <w:p>
      <w:pPr>
        <w:numPr>
          <w:ilvl w:val="0"/>
          <w:numId w:val="1002"/>
        </w:numPr>
        <w:pStyle w:val="Compact"/>
      </w:pPr>
      <w:r>
        <w:rPr>
          <w:bCs/>
          <w:b/>
        </w:rPr>
        <w:t xml:space="preserve">The Cost of Talent Retention:</w:t>
      </w:r>
      <w:r>
        <w:t xml:space="preserve"> </w:t>
      </w:r>
      <w:r>
        <w:t xml:space="preserve">The extreme cost of living in San Francisco directly impacts team stability. A skilled Project Manager must proactively address burnout and retention, often through creative solutions like flexible hours or advocating for competitive compensation packages, as high turnover derails even the most well-planned projects.</w:t>
      </w:r>
    </w:p>
    <w:p>
      <w:pPr>
        <w:numPr>
          <w:ilvl w:val="0"/>
          <w:numId w:val="1002"/>
        </w:numPr>
        <w:pStyle w:val="Compact"/>
      </w:pPr>
      <w:r>
        <w:rPr>
          <w:bCs/>
          <w:b/>
        </w:rPr>
        <w:t xml:space="preserve">Regulatory Volatility:</w:t>
      </w:r>
      <w:r>
        <w:t xml:space="preserve"> </w:t>
      </w:r>
      <w:r>
        <w:t xml:space="preserve">Navigating the city's intricate zoning laws, permitting processes for new infrastructure (e.g., micro-mobility hubs), and evolving data privacy regulations (like the California Consumer Privacy Act) requires a PM to possess a working knowledge of local governance or collaborate closely with legal/compliance teams from day one.</w:t>
      </w:r>
    </w:p>
    <w:p>
      <w:pPr>
        <w:numPr>
          <w:ilvl w:val="0"/>
          <w:numId w:val="1002"/>
        </w:numPr>
        <w:pStyle w:val="Compact"/>
      </w:pPr>
      <w:r>
        <w:rPr>
          <w:bCs/>
          <w:b/>
        </w:rPr>
        <w:t xml:space="preserve">High-Pressure Public Scrutiny:</w:t>
      </w:r>
      <w:r>
        <w:t xml:space="preserve"> </w:t>
      </w:r>
      <w:r>
        <w:t xml:space="preserve">Projects, especially those by major tech companies or involving public space (e.g., new transit hubs), face intense media and community scrutiny. The Project Manager must be prepared for rapid response to PR challenges and maintain transparency without compromising project integrity.</w:t>
      </w:r>
    </w:p>
    <w:bookmarkEnd w:id="22"/>
    <w:bookmarkStart w:id="23" w:name="X45f81615091a1983d23ab8990ed8faeee7cfb33"/>
    <w:p>
      <w:pPr>
        <w:pStyle w:val="Heading2"/>
      </w:pPr>
      <w:r>
        <w:t xml:space="preserve">Case Study: A Project Manager Navigating SF's Complexities</w:t>
      </w:r>
    </w:p>
    <w:p>
      <w:pPr>
        <w:pStyle w:val="FirstParagraph"/>
      </w:pPr>
      <w:r>
        <w:t xml:space="preserve">A recent case study involving a major San Francisco-based fintech startup launching a citywide financial inclusion initiative exemplifies the role. The Project Manager was tasked with coordinating software development, partnerships with community banks (requiring navigating complex local lending regulations), and public outreach events across diverse neighborhoods. Success hinged not just on the tech build timeline, but on securing permits for community event spaces within 24 hours of submission to meet city-mandated deadlines, managing tensions between a corporate partner and an advocacy group regarding data usage privacy protocols (requiring mediation skills), and ensuring the project's social impact metrics were clear to both investors and the San Francisco Public Library system (a key partner). This Project Manager did not merely track milestones; they actively resolved regulatory bottlenecks, facilitated culturally competent stakeholder dialogues, and embedded community feedback loops into the development process – a necessity for sustainability in</w:t>
      </w:r>
      <w:r>
        <w:t xml:space="preserve"> </w:t>
      </w:r>
      <w:r>
        <w:rPr>
          <w:iCs/>
          <w:i/>
        </w:rPr>
        <w:t xml:space="preserve">United States San Francisco</w:t>
      </w:r>
      <w:r>
        <w:t xml:space="preserve">.</w:t>
      </w:r>
    </w:p>
    <w:bookmarkEnd w:id="23"/>
    <w:bookmarkStart w:id="24" w:name="Xa825f5ee30896c7ea857be448dd7568ba23734e"/>
    <w:p>
      <w:pPr>
        <w:pStyle w:val="Heading2"/>
      </w:pPr>
      <w:r>
        <w:t xml:space="preserve">The Future Trajectory: Adaptation as the Core Competency</w:t>
      </w:r>
    </w:p>
    <w:p>
      <w:pPr>
        <w:pStyle w:val="FirstParagraph"/>
      </w:pPr>
      <w:r>
        <w:t xml:space="preserve">This dissertation concludes that the future of the Project Manager in</w:t>
      </w:r>
      <w:r>
        <w:t xml:space="preserve"> </w:t>
      </w:r>
      <w:r>
        <w:rPr>
          <w:iCs/>
          <w:i/>
        </w:rPr>
        <w:t xml:space="preserve">United States San Francisco</w:t>
      </w:r>
      <w:r>
        <w:t xml:space="preserve"> </w:t>
      </w:r>
      <w:r>
        <w:t xml:space="preserve">lies not in mastering a single methodology, but in cultivating adaptive leadership. The role demands continuous learning on local policy shifts, emerging tech impacts (like AI regulation), and evolving workforce expectations. As San Francisco continues to grapple with issues like homelessness and housing affordability – areas where technology-driven projects often play a role – the Project Manager must become an empathetic change agent, aligning project goals with the city's broader social fabric. Organizations that recognize this expanded strategic role of the Project Manager, investing in their development beyond technical skills to include cultural intelligence, political savvy, and resilience within San Francisco's specific context, will be best positioned to deliver transformative projects in one of the world's most dynamic cities.</w:t>
      </w:r>
    </w:p>
    <w:bookmarkEnd w:id="24"/>
    <w:bookmarkStart w:id="25" w:name="conclusion"/>
    <w:p>
      <w:pPr>
        <w:pStyle w:val="Heading2"/>
      </w:pPr>
      <w:r>
        <w:t xml:space="preserve">Conclusion</w:t>
      </w:r>
    </w:p>
    <w:p>
      <w:pPr>
        <w:pStyle w:val="FirstParagraph"/>
      </w:pPr>
      <w:r>
        <w:t xml:space="preserve">The Project Manager in</w:t>
      </w:r>
      <w:r>
        <w:t xml:space="preserve"> </w:t>
      </w:r>
      <w:r>
        <w:rPr>
          <w:iCs/>
          <w:i/>
        </w:rPr>
        <w:t xml:space="preserve">United States San Francisco</w:t>
      </w:r>
      <w:r>
        <w:t xml:space="preserve"> </w:t>
      </w:r>
      <w:r>
        <w:t xml:space="preserve">is far more than a coordinator; they are the pivotal nexus ensuring that complex, high-visibility initiatives navigate regulatory mazes, cultural nuances, and economic pressures to deliver value. This dissertation has detailed how the local environment fundamentally reshapes project management practice. For any organization aiming to thrive in this competitive ecosystem – from startups in Y Combinator's incubator to established enterprises headquartered on Market Street – understanding and empowering the modern Project Manager is not optional; it is the cornerstone of strategic execution within San Francisco's unique landscape. The success of tomorrow's transformative projects across</w:t>
      </w:r>
      <w:r>
        <w:t xml:space="preserve"> </w:t>
      </w:r>
      <w:r>
        <w:rPr>
          <w:iCs/>
          <w:i/>
        </w:rPr>
        <w:t xml:space="preserve">United States San Francisco</w:t>
      </w:r>
      <w:r>
        <w:t xml:space="preserve"> </w:t>
      </w:r>
      <w:r>
        <w:t xml:space="preserve">hinges on recognizing this nuanced, indispensable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United States San Francisco</dc:title>
  <dc:creator/>
  <dc:language>en</dc:language>
  <cp:keywords/>
  <dcterms:created xsi:type="dcterms:W3CDTF">2026-07-22T08:47:01Z</dcterms:created>
  <dcterms:modified xsi:type="dcterms:W3CDTF">2026-07-22T08:47:01Z</dcterms:modified>
</cp:coreProperties>
</file>

<file path=docProps/custom.xml><?xml version="1.0" encoding="utf-8"?>
<Properties xmlns="http://schemas.openxmlformats.org/officeDocument/2006/custom-properties" xmlns:vt="http://schemas.openxmlformats.org/officeDocument/2006/docPropsVTypes"/>
</file>