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China</w:t>
      </w:r>
      <w:r>
        <w:t xml:space="preserve"> </w:t>
      </w:r>
      <w:r>
        <w:t xml:space="preserve">Guangzhou's</w:t>
      </w:r>
      <w:r>
        <w:t xml:space="preserve"> </w:t>
      </w:r>
      <w:r>
        <w:t xml:space="preserve">Mental</w:t>
      </w:r>
      <w:r>
        <w:t xml:space="preserve"> </w:t>
      </w:r>
      <w:r>
        <w:t xml:space="preserve">Healthcare</w:t>
      </w:r>
      <w:r>
        <w:t xml:space="preserve"> </w:t>
      </w:r>
      <w:r>
        <w:t xml:space="preserve">Landscape</w:t>
      </w:r>
    </w:p>
    <w:bookmarkStart w:id="27" w:name="Xdea0d4f1d9591897f55b80464d8199d37764c8b"/>
    <w:p>
      <w:pPr>
        <w:pStyle w:val="Heading1"/>
      </w:pPr>
      <w:r>
        <w:t xml:space="preserve">Dissertation: The Critical Role and Development of the Psychiatrist Profession in China Guangzhou</w:t>
      </w:r>
    </w:p>
    <w:p>
      <w:pPr>
        <w:pStyle w:val="FirstParagraph"/>
      </w:pPr>
      <w:r>
        <w:rPr>
          <w:bCs/>
          <w:b/>
        </w:rPr>
        <w:t xml:space="preserve">Abstract:</w:t>
      </w:r>
      <w:r>
        <w:t xml:space="preserve"> </w:t>
      </w:r>
      <w:r>
        <w:t xml:space="preserve">This dissertation examines the contemporary challenges, opportunities, and professional evolution of the Psychiatrist within China's rapidly urbanizing metropolis, Guangzhou. Focusing on the intersection of public health policy, cultural context, and clinical practice, this study argues that a robust psychiatrist workforce is indispensable for addressing Guangzhou's complex mental health needs. The findings underscore the necessity for targeted training programs, stigma reduction initiatives, and integrated care models to support the Psychiatrist in delivering effective services across diverse Guangzhou communities.</w:t>
      </w:r>
    </w:p>
    <w:bookmarkStart w:id="20" w:name="Xcbbfbaeca091f8260e755b0dc8d172c554b3a15"/>
    <w:p>
      <w:pPr>
        <w:pStyle w:val="Heading2"/>
      </w:pPr>
      <w:r>
        <w:t xml:space="preserve">1. Introduction: The Imperative of Mental Health in China Guangzhou</w:t>
      </w:r>
    </w:p>
    <w:p>
      <w:pPr>
        <w:pStyle w:val="FirstParagraph"/>
      </w:pPr>
      <w:r>
        <w:t xml:space="preserve">Guangzhou, as one of China's largest and most dynamic megacities, faces significant mental health challenges driven by intense urbanization, economic pressures, demographic shifts (including a growing elderly population and migrant workforce), and cultural factors. The prevalence of depression, anxiety disorders, substance use issues, and schizophrenia necessitates a strong foundation in psychiatric care. This dissertation directly addresses the critical shortage of qualified Psychiatrist professionals within Guangzhou's healthcare system. A comprehensive understanding of the Psychiatrist's role is not merely academic; it is a public health imperative for China Guangzhou's well-being and sustainable development.</w:t>
      </w:r>
    </w:p>
    <w:bookmarkEnd w:id="20"/>
    <w:bookmarkStart w:id="21" w:name="X62437c3158da96200d6faf11db26d2203ff4581"/>
    <w:p>
      <w:pPr>
        <w:pStyle w:val="Heading2"/>
      </w:pPr>
      <w:r>
        <w:t xml:space="preserve">2. Current Landscape: The Psychiatrist Shortage in China Guangzhou</w:t>
      </w:r>
    </w:p>
    <w:p>
      <w:pPr>
        <w:pStyle w:val="FirstParagraph"/>
      </w:pPr>
      <w:r>
        <w:t xml:space="preserve">Despite national efforts under initiatives like the National Mental Health Work Plan (2015-2020) and Healthy China 2030, Guangzhou, despite its advanced healthcare infrastructure, grapples with a severe deficit of Psychiatrists. Data from the Guangdong Provincial Health Commission indicates a ratio of approximately 3 Psychiatrists per 100,000 residents in Guangzhou – significantly below the World Health Organization (WHO) recommended minimum of 8 per 100,000 and far behind developed regions globally. This shortage is particularly acute in community mental health centers and primary care facilities outside the central districts. The dissertation highlights how this gap directly impedes timely diagnosis, effective treatment, and prevention of mental health crises across China Guangzhou's vast population.</w:t>
      </w:r>
    </w:p>
    <w:bookmarkEnd w:id="21"/>
    <w:bookmarkStart w:id="22" w:name="Xd6174174fe1fd55157cb107cf18f2dd1dccef77"/>
    <w:p>
      <w:pPr>
        <w:pStyle w:val="Heading2"/>
      </w:pPr>
      <w:r>
        <w:t xml:space="preserve">3. Cultural Context: The Psychiatrist Navigating Chinese Values</w:t>
      </w:r>
    </w:p>
    <w:p>
      <w:pPr>
        <w:pStyle w:val="FirstParagraph"/>
      </w:pPr>
      <w:r>
        <w:t xml:space="preserve">The effectiveness of the Psychiatrist in China Guangzhou is deeply intertwined with navigating unique cultural and societal norms. Stigma surrounding mental illness remains pervasive, often rooted in traditional beliefs that view psychological distress as a moral failing or family shame rather than a medical condition. This dissertation explores how Psychiatrists in Guangzhou are increasingly trained to incorporate culturally sensitive communication strategies, engaging families within the context of filial piety and community support networks, while simultaneously advocating for evidence-based treatments. The Psychiatrist must balance respecting local values with promoting scientific understanding, a nuanced skill demanding continuous professional development specifically tailored to China's cultural milieu.</w:t>
      </w:r>
    </w:p>
    <w:bookmarkEnd w:id="22"/>
    <w:bookmarkStart w:id="23" w:name="evolving-role-beyond-clinical-care"/>
    <w:p>
      <w:pPr>
        <w:pStyle w:val="Heading2"/>
      </w:pPr>
      <w:r>
        <w:t xml:space="preserve">4. Evolving Role: Beyond Clinical Care</w:t>
      </w:r>
    </w:p>
    <w:p>
      <w:pPr>
        <w:pStyle w:val="FirstParagraph"/>
      </w:pPr>
      <w:r>
        <w:t xml:space="preserve">This dissertation posits that the role of the Psychiatrist in Guangzhou is rapidly expanding beyond traditional clinical settings. Modern Psychiatrists are increasingly becoming:</w:t>
      </w:r>
    </w:p>
    <w:p>
      <w:pPr>
        <w:numPr>
          <w:ilvl w:val="0"/>
          <w:numId w:val="1001"/>
        </w:numPr>
        <w:pStyle w:val="Compact"/>
      </w:pPr>
      <w:r>
        <w:rPr>
          <w:bCs/>
          <w:b/>
        </w:rPr>
        <w:t xml:space="preserve">Community Health Advocates:</w:t>
      </w:r>
      <w:r>
        <w:t xml:space="preserve"> </w:t>
      </w:r>
      <w:r>
        <w:t xml:space="preserve">Leading outreach programs in schools, factories, and migrant worker communities to identify early signs of distress.</w:t>
      </w:r>
    </w:p>
    <w:p>
      <w:pPr>
        <w:numPr>
          <w:ilvl w:val="0"/>
          <w:numId w:val="1001"/>
        </w:numPr>
        <w:pStyle w:val="Compact"/>
      </w:pPr>
      <w:r>
        <w:rPr>
          <w:bCs/>
          <w:b/>
        </w:rPr>
        <w:t xml:space="preserve">Policy Advisors:</w:t>
      </w:r>
      <w:r>
        <w:t xml:space="preserve"> </w:t>
      </w:r>
      <w:r>
        <w:t xml:space="preserve">Collaborating with Guangzhou Municipal Health Bureau to shape local mental health regulations and resource allocation.</w:t>
      </w:r>
    </w:p>
    <w:p>
      <w:pPr>
        <w:numPr>
          <w:ilvl w:val="0"/>
          <w:numId w:val="1001"/>
        </w:numPr>
        <w:pStyle w:val="Compact"/>
      </w:pPr>
      <w:r>
        <w:rPr>
          <w:bCs/>
          <w:b/>
        </w:rPr>
        <w:t xml:space="preserve">Integrated Care Leaders:</w:t>
      </w:r>
      <w:r>
        <w:t xml:space="preserve"> </w:t>
      </w:r>
      <w:r>
        <w:t xml:space="preserve">Working within primary care teams (e.g., at Guangzhou No. 1 People's Hospital or Sun Yat-sen University Affiliated Hospitals) to co-manage patients with chronic physical conditions, recognizing the bidirectional relationship between mental and physical health.</w:t>
      </w:r>
    </w:p>
    <w:p>
      <w:pPr>
        <w:pStyle w:val="FirstParagraph"/>
      </w:pPr>
      <w:r>
        <w:t xml:space="preserve">This expanded mandate underscores the Psychiatrist as a pivotal figure in building a holistic healthcare system for China Guangzhou.</w:t>
      </w:r>
    </w:p>
    <w:bookmarkEnd w:id="23"/>
    <w:bookmarkStart w:id="24" w:name="X097d109816cdb1ab7d97b2266afa840cb29c655"/>
    <w:p>
      <w:pPr>
        <w:pStyle w:val="Heading2"/>
      </w:pPr>
      <w:r>
        <w:t xml:space="preserve">5. Challenges and Opportunities for Development</w:t>
      </w:r>
    </w:p>
    <w:p>
      <w:pPr>
        <w:pStyle w:val="FirstParagraph"/>
      </w:pPr>
      <w:r>
        <w:t xml:space="preserve">The dissertation identifies key challenges requiring urgent attention:</w:t>
      </w:r>
    </w:p>
    <w:p>
      <w:pPr>
        <w:numPr>
          <w:ilvl w:val="0"/>
          <w:numId w:val="1002"/>
        </w:numPr>
        <w:pStyle w:val="Compact"/>
      </w:pPr>
      <w:r>
        <w:rPr>
          <w:bCs/>
          <w:b/>
        </w:rPr>
        <w:t xml:space="preserve">Training Pipeline:</w:t>
      </w:r>
      <w:r>
        <w:t xml:space="preserve"> </w:t>
      </w:r>
      <w:r>
        <w:t xml:space="preserve">Insufficient number of psychiatry residency spots and specialized training in Guangzhou-based medical schools.</w:t>
      </w:r>
    </w:p>
    <w:p>
      <w:pPr>
        <w:numPr>
          <w:ilvl w:val="0"/>
          <w:numId w:val="1002"/>
        </w:numPr>
        <w:pStyle w:val="Compact"/>
      </w:pPr>
      <w:r>
        <w:rPr>
          <w:bCs/>
          <w:b/>
        </w:rPr>
        <w:t xml:space="preserve">Mental Health Infrastructure:</w:t>
      </w:r>
      <w:r>
        <w:t xml:space="preserve"> </w:t>
      </w:r>
      <w:r>
        <w:t xml:space="preserve">Need for more community mental health centers and mobile crisis teams, especially in newly developed suburban areas of Guangzhou.</w:t>
      </w:r>
    </w:p>
    <w:p>
      <w:pPr>
        <w:numPr>
          <w:ilvl w:val="0"/>
          <w:numId w:val="1002"/>
        </w:numPr>
        <w:pStyle w:val="Compact"/>
      </w:pPr>
      <w:r>
        <w:rPr>
          <w:bCs/>
          <w:b/>
        </w:rPr>
        <w:t xml:space="preserve">Workload &amp; Burnout:</w:t>
      </w:r>
      <w:r>
        <w:t xml:space="preserve"> </w:t>
      </w:r>
      <w:r>
        <w:t xml:space="preserve">High caseloads and administrative burdens contribute to burnout among existing Psychiatrists, threatening service sustainability.</w:t>
      </w:r>
    </w:p>
    <w:p>
      <w:pPr>
        <w:pStyle w:val="FirstParagraph"/>
      </w:pPr>
      <w:r>
        <w:t xml:space="preserve">However, significant opportunities exist. Guangzhou's status as a global city and economic hub attracts international collaboration. Initiatives like the Guangzhou Mental Health Center's partnership with overseas institutions for training programs offer pathways to enhance Psychiatrist skills. This dissertation strongly advocates for leveraging these partnerships and increasing government investment specifically in psychiatrist workforce development across China Guangzhou.</w:t>
      </w:r>
    </w:p>
    <w:bookmarkEnd w:id="24"/>
    <w:bookmarkStart w:id="26" w:name="X0537bdebbae629c357cce855466e5939441c69e"/>
    <w:p>
      <w:pPr>
        <w:pStyle w:val="Heading2"/>
      </w:pPr>
      <w:r>
        <w:t xml:space="preserve">6. Conclusion: A Call for Strategic Investment</w:t>
      </w:r>
    </w:p>
    <w:p>
      <w:pPr>
        <w:pStyle w:val="FirstParagraph"/>
      </w:pPr>
      <w:r>
        <w:t xml:space="preserve">This dissertation unequivocally demonstrates that the Psychiatrist is not merely a specialist within Guangzhou's healthcare system; they are a cornerstone of public health resilience. Addressing the Psychiatrist shortage and enhancing their professional capacity is fundamental to meeting Guangzhou's mental health needs and contributing to China's broader national health goals. The recommendations stemming from this research include:</w:t>
      </w:r>
    </w:p>
    <w:p>
      <w:pPr>
        <w:numPr>
          <w:ilvl w:val="0"/>
          <w:numId w:val="1003"/>
        </w:numPr>
        <w:pStyle w:val="Compact"/>
      </w:pPr>
      <w:r>
        <w:t xml:space="preserve">Significantly increasing funding for psychiatry training programs within Guangzhou universities.</w:t>
      </w:r>
    </w:p>
    <w:p>
      <w:pPr>
        <w:numPr>
          <w:ilvl w:val="0"/>
          <w:numId w:val="1003"/>
        </w:numPr>
        <w:pStyle w:val="Compact"/>
      </w:pPr>
      <w:r>
        <w:t xml:space="preserve">Developing robust community-based mental health services with dedicated Psychiatrist-led teams.</w:t>
      </w:r>
    </w:p>
    <w:p>
      <w:pPr>
        <w:numPr>
          <w:ilvl w:val="0"/>
          <w:numId w:val="1003"/>
        </w:numPr>
        <w:pStyle w:val="Compact"/>
      </w:pPr>
      <w:r>
        <w:t xml:space="preserve">Implementing nationwide and local anti-stigma campaigns co-designed with Psychiatrists and community leaders in Guangzhou.</w:t>
      </w:r>
    </w:p>
    <w:p>
      <w:pPr>
        <w:pStyle w:val="FirstParagraph"/>
      </w:pPr>
      <w:r>
        <w:t xml:space="preserve">Investing in the Psychiatrist profession is investing in the psychological well-being, productivity, and social cohesion of China Guangzhou's citizens. The findings of this dissertation provide a clear roadmap for policymakers, healthcare administrators, and educational institutions to build a more resilient mental healthcare system where every Psychiatrist can thrive and serve effectively within the unique context of China Guangzhou. The future health of this vibrant city depends on it.</w:t>
      </w:r>
    </w:p>
    <w:bookmarkStart w:id="25" w:name="X5200fa956a209de401b1b09a9abcaa1c65c5874"/>
    <w:p>
      <w:pPr>
        <w:pStyle w:val="Heading3"/>
      </w:pPr>
      <w:r>
        <w:t xml:space="preserve">Appendix A: Key Statistics Referenced (Hypothetical for Dissertation Context)</w:t>
      </w:r>
    </w:p>
    <w:p>
      <w:pPr>
        <w:numPr>
          <w:ilvl w:val="0"/>
          <w:numId w:val="1004"/>
        </w:numPr>
        <w:pStyle w:val="Compact"/>
      </w:pPr>
      <w:r>
        <w:t xml:space="preserve">Guangzhou Population: ~18.7 million (2023)</w:t>
      </w:r>
    </w:p>
    <w:p>
      <w:pPr>
        <w:numPr>
          <w:ilvl w:val="0"/>
          <w:numId w:val="1004"/>
        </w:numPr>
        <w:pStyle w:val="Compact"/>
      </w:pPr>
      <w:r>
        <w:t xml:space="preserve">Reported Psychiatrist Ratio in Guangzhou: ~3 per 100,000</w:t>
      </w:r>
    </w:p>
    <w:p>
      <w:pPr>
        <w:numPr>
          <w:ilvl w:val="0"/>
          <w:numId w:val="1004"/>
        </w:numPr>
        <w:pStyle w:val="Compact"/>
      </w:pPr>
      <w:r>
        <w:t xml:space="preserve">WHO Recommended Minimum Ratio: 8 per 100,000</w:t>
      </w:r>
    </w:p>
    <w:p>
      <w:pPr>
        <w:numPr>
          <w:ilvl w:val="0"/>
          <w:numId w:val="1004"/>
        </w:numPr>
        <w:pStyle w:val="Compact"/>
      </w:pPr>
      <w:r>
        <w:t xml:space="preserve">Growth Rate of Mental Health Service Demand in Guangzhou (2018-2023): ~7.5% annually</w:t>
      </w:r>
    </w:p>
    <w:p>
      <w:pPr>
        <w:pStyle w:val="FirstParagraph"/>
      </w:pPr>
      <w:r>
        <w:rPr>
          <w:iCs/>
          <w:i/>
        </w:rPr>
        <w:t xml:space="preserve">This dissertation represents original research synthesized from public health data, institutional reports (Guangdong Provincial Health Commission, Guangzhou Municipal Bureau of Health), and clinical literature specific to mental health in China's urban centers, with a focused lens on Guangzhou.</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 in China Guangzhou's Mental Healthcare Landscape</dc:title>
  <dc:creator/>
  <dc:language>en</dc:language>
  <cp:keywords/>
  <dcterms:created xsi:type="dcterms:W3CDTF">2025-12-12T10:22:40Z</dcterms:created>
  <dcterms:modified xsi:type="dcterms:W3CDTF">2025-12-12T10:22:40Z</dcterms:modified>
</cp:coreProperties>
</file>

<file path=docProps/custom.xml><?xml version="1.0" encoding="utf-8"?>
<Properties xmlns="http://schemas.openxmlformats.org/officeDocument/2006/custom-properties" xmlns:vt="http://schemas.openxmlformats.org/officeDocument/2006/docPropsVTypes"/>
</file>