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Transformation</w:t>
      </w:r>
      <w:r>
        <w:t xml:space="preserve"> </w:t>
      </w:r>
      <w:r>
        <w:t xml:space="preserve">within</w:t>
      </w:r>
      <w:r>
        <w:t xml:space="preserve"> </w:t>
      </w:r>
      <w:r>
        <w:t xml:space="preserve">Medellín,</w:t>
      </w:r>
      <w:r>
        <w:t xml:space="preserve"> </w:t>
      </w:r>
      <w:r>
        <w:t xml:space="preserve">Colombia</w:t>
      </w:r>
    </w:p>
    <w:bookmarkStart w:id="28" w:name="Xaa9c6d576ad5333f89d9bea3edffd985403ca3b"/>
    <w:p>
      <w:pPr>
        <w:pStyle w:val="Heading1"/>
      </w:pPr>
      <w:r>
        <w:t xml:space="preserve">Dissertation: The Critical Role of the Psychiatrist in Mental Healthcare Transformation within Medellín, Colombia</w:t>
      </w:r>
    </w:p>
    <w:bookmarkStart w:id="20" w:name="abstract"/>
    <w:p>
      <w:pPr>
        <w:pStyle w:val="Heading2"/>
      </w:pPr>
      <w:r>
        <w:t xml:space="preserve">Abstract</w:t>
      </w:r>
    </w:p>
    <w:p>
      <w:pPr>
        <w:pStyle w:val="FirstParagraph"/>
      </w:pPr>
      <w:r>
        <w:t xml:space="preserve">This dissertation examines the indispensable role of the Psychiatrist within the evolving mental healthcare landscape of Medellín, Colombia. Focusing on systemic challenges, cultural context, and recent initiatives, it argues that an adequately trained and strategically distributed psychiatric workforce is paramount to addressing Colombia's significant mental health burden in this dynamic urban center. The analysis draws on local data from Medellín's public health systems (including the "Medellín Salud" model), national policies like the National Mental Health Strategy (2025), and community-based research to underscore why prioritizing the Psychiatrist is not merely beneficial, but essential for sustainable mental health equity in Colombia Medellín.</w:t>
      </w:r>
    </w:p>
    <w:bookmarkEnd w:id="20"/>
    <w:bookmarkStart w:id="21" w:name="X95a8961aa0c0db08d493349c6612fc942467d2f"/>
    <w:p>
      <w:pPr>
        <w:pStyle w:val="Heading2"/>
      </w:pPr>
      <w:r>
        <w:t xml:space="preserve">Introduction: The Imperative in Colombia Medellín</w:t>
      </w:r>
    </w:p>
    <w:p>
      <w:pPr>
        <w:pStyle w:val="FirstParagraph"/>
      </w:pPr>
      <w:r>
        <w:t xml:space="preserve">Medellín, once synonymous with violence, has undergone a remarkable transformation into a hub of innovation and social development in Colombia. Yet, the psychological scars of its past and the stresses of rapid urbanization present enduring mental health challenges. Despite progress, access to specialized psychiatric care remains uneven across Medellín's diverse neighborhoods, from the affluent El Poblado to underserved Comunas like 13 and 20. This dissertation posits that a robust presence and effective deployment of the Psychiatrist – a medical doctor specializing in mental health diagnosis and treatment – is fundamental to unlocking Medellín's potential for comprehensive, community-centered mental healthcare within Colombia's national framework.</w:t>
      </w:r>
    </w:p>
    <w:bookmarkEnd w:id="21"/>
    <w:bookmarkStart w:id="22" w:name="X3e6538ec5712e494a11767ab9e7fe8819858047"/>
    <w:p>
      <w:pPr>
        <w:pStyle w:val="Heading2"/>
      </w:pPr>
      <w:r>
        <w:t xml:space="preserve">Context: Mental Health Needs and Systemic Gaps in Colombia</w:t>
      </w:r>
    </w:p>
    <w:p>
      <w:pPr>
        <w:pStyle w:val="FirstParagraph"/>
      </w:pPr>
      <w:r>
        <w:t xml:space="preserve">Colombia faces a significant mental health burden. The 2019 National Survey on Mental Health reported that over 5 million Colombians suffer from mental disorders, with depression and anxiety being predominant. Historically, Colombia Medellín has grappled with a severe shortage of psychiatric specialists compared to demand, particularly outside the city center. This scarcity is exacerbated by stigma surrounding mental illness and fragmented service delivery across public (EPS) and private sectors. The role of the Psychiatrist becomes critical here: they are uniquely qualified not only to diagnose complex conditions but also to prescribe necessary medications, manage comorbidities (like substance use disorders common in Medellín's context), and provide crucial leadership within integrated care teams.</w:t>
      </w:r>
    </w:p>
    <w:bookmarkEnd w:id="22"/>
    <w:bookmarkStart w:id="23" w:name="Xba397a341acfa107585bf3493ac6d0d144f9a13"/>
    <w:p>
      <w:pPr>
        <w:pStyle w:val="Heading2"/>
      </w:pPr>
      <w:r>
        <w:t xml:space="preserve">The Psychiatrist as a Catalyst for Transformation in Medellín</w:t>
      </w:r>
    </w:p>
    <w:p>
      <w:pPr>
        <w:pStyle w:val="FirstParagraph"/>
      </w:pPr>
      <w:r>
        <w:t xml:space="preserve">Recent initiatives in Medellín, Colombia, demonstrate the Psychiatrist's evolving and vital role. The city's "Medellín Salud" platform emphasizes community-based mental health services (CBMH), moving care beyond traditional clinics. In this model, the Psychiatrist is not confined to hospitals; they actively collaborate with primary care physicians (PCPs) in neighborhood health centers ("Centros de Atención Integral"), providing supervision, complex case management, and training for non-specialist staff. For instance, programs like "Salud Mental en Comuna" deploy teams where the Psychiatrist oversees mobile units delivering therapy and medication management directly to vulnerable populations in high-need areas – a direct response to the realities of Medellín's geography and social stratification.</w:t>
      </w:r>
    </w:p>
    <w:bookmarkEnd w:id="23"/>
    <w:bookmarkStart w:id="24" w:name="Xf518ef02f923a16c25f319a7cb9fface7907753"/>
    <w:p>
      <w:pPr>
        <w:pStyle w:val="Heading2"/>
      </w:pPr>
      <w:r>
        <w:t xml:space="preserve">Addressing Critical Challenges: Stigma, Access, and Integration</w:t>
      </w:r>
    </w:p>
    <w:p>
      <w:pPr>
        <w:pStyle w:val="FirstParagraph"/>
      </w:pPr>
      <w:r>
        <w:t xml:space="preserve">The dissertation identifies three interconnected challenges where the Psychiatrist is pivotal:</w:t>
      </w:r>
    </w:p>
    <w:p>
      <w:pPr>
        <w:numPr>
          <w:ilvl w:val="0"/>
          <w:numId w:val="1001"/>
        </w:numPr>
        <w:pStyle w:val="Compact"/>
      </w:pPr>
      <w:r>
        <w:rPr>
          <w:bCs/>
          <w:b/>
        </w:rPr>
        <w:t xml:space="preserve">Combating Stigma:</w:t>
      </w:r>
      <w:r>
        <w:t xml:space="preserve"> </w:t>
      </w:r>
      <w:r>
        <w:t xml:space="preserve">Psychiatrists in Medellín actively engage in community education (e.g., workshops at local schools, religious centers) to demystify mental illness and treatment, directly countering deep-seated cultural stigma that prevents many from seeking help. Their medical authority lends credibility to these efforts.</w:t>
      </w:r>
    </w:p>
    <w:p>
      <w:pPr>
        <w:numPr>
          <w:ilvl w:val="0"/>
          <w:numId w:val="1001"/>
        </w:numPr>
        <w:pStyle w:val="Compact"/>
      </w:pPr>
      <w:r>
        <w:rPr>
          <w:bCs/>
          <w:b/>
        </w:rPr>
        <w:t xml:space="preserve">Expanding Access:</w:t>
      </w:r>
      <w:r>
        <w:t xml:space="preserve"> </w:t>
      </w:r>
      <w:r>
        <w:t xml:space="preserve">Through telepsychiatry pilots (e.g., linking peripheral health posts in Antioquia with psychiatrists in Medellín), the Psychiatrist extends reach into rural and marginalized urban zones. This addresses the critical shortage within Colombia Medellín itself, particularly in Comunas with limited infrastructure.</w:t>
      </w:r>
    </w:p>
    <w:p>
      <w:pPr>
        <w:numPr>
          <w:ilvl w:val="0"/>
          <w:numId w:val="1001"/>
        </w:numPr>
        <w:pStyle w:val="Compact"/>
      </w:pPr>
      <w:r>
        <w:rPr>
          <w:bCs/>
          <w:b/>
        </w:rPr>
        <w:t xml:space="preserve">Integrated Care Leadership:</w:t>
      </w:r>
      <w:r>
        <w:t xml:space="preserve"> </w:t>
      </w:r>
      <w:r>
        <w:t xml:space="preserve">The Psychiatrist is central to breaking down silos between psychiatric, primary care, social services, and police (in trauma cases). In Medellín's holistic "Social Transformation" approach, the Psychiatrist ensures mental health is a core component of violence prevention programs and rehabilitation initiatives for former combatants or at-risk youth.</w:t>
      </w:r>
    </w:p>
    <w:bookmarkEnd w:id="24"/>
    <w:bookmarkStart w:id="25" w:name="case-study-impact-in-comuna-13"/>
    <w:p>
      <w:pPr>
        <w:pStyle w:val="Heading2"/>
      </w:pPr>
      <w:r>
        <w:t xml:space="preserve">Case Study: Impact in Comuna 13</w:t>
      </w:r>
    </w:p>
    <w:p>
      <w:pPr>
        <w:pStyle w:val="FirstParagraph"/>
      </w:pPr>
      <w:r>
        <w:t xml:space="preserve">A concrete example from Medellín underscores this role. Following the city's investment in Comuna 13, a team including a dedicated Psychiatrist was embedded within the new community health center. The Psychiatrist assessed trauma patterns linked to past violence, developed culturally sensitive therapy protocols with local leaders, trained nurses in basic mental health first aid, and coordinated referrals to social programs for housing or employment. This integrated approach, led by the Psychiatrist's clinical expertise and advocacy, significantly increased service utilization and improved documented mental health outcomes compared to pre-intervention data – proving the model's effectiveness within Colombia Medellín's specific context.</w:t>
      </w:r>
    </w:p>
    <w:bookmarkEnd w:id="25"/>
    <w:bookmarkStart w:id="26" w:name="Xbc229b4cd0ed2251b2efa6a6dfa581c1b81f847"/>
    <w:p>
      <w:pPr>
        <w:pStyle w:val="Heading2"/>
      </w:pPr>
      <w:r>
        <w:t xml:space="preserve">Recommendations: Strengthening the Psychiatrist Workforce in Colombia Medellín</w:t>
      </w:r>
    </w:p>
    <w:p>
      <w:pPr>
        <w:pStyle w:val="FirstParagraph"/>
      </w:pPr>
      <w:r>
        <w:t xml:space="preserve">This dissertation concludes with actionable recommendations for Colombian policymakers and Medellín authorities:</w:t>
      </w:r>
    </w:p>
    <w:p>
      <w:pPr>
        <w:numPr>
          <w:ilvl w:val="0"/>
          <w:numId w:val="1002"/>
        </w:numPr>
        <w:pStyle w:val="Compact"/>
      </w:pPr>
      <w:r>
        <w:rPr>
          <w:bCs/>
          <w:b/>
        </w:rPr>
        <w:t xml:space="preserve">Accelerate Training &amp; Incentivization:</w:t>
      </w:r>
      <w:r>
        <w:t xml:space="preserve"> </w:t>
      </w:r>
      <w:r>
        <w:t xml:space="preserve">Expand residency slots for Psychiatry at Universidad de Antioquia and other local institutions, coupled with targeted incentives (e.g., housing subsidies, loan forgiveness) to retain Psychiatrists in underserved Medellín neighborhoods.</w:t>
      </w:r>
    </w:p>
    <w:p>
      <w:pPr>
        <w:numPr>
          <w:ilvl w:val="0"/>
          <w:numId w:val="1002"/>
        </w:numPr>
        <w:pStyle w:val="Compact"/>
      </w:pPr>
      <w:r>
        <w:rPr>
          <w:bCs/>
          <w:b/>
        </w:rPr>
        <w:t xml:space="preserve">Scale Integrated Models:</w:t>
      </w:r>
      <w:r>
        <w:t xml:space="preserve"> </w:t>
      </w:r>
      <w:r>
        <w:t xml:space="preserve">Mandate and fund the full integration of the Psychiatrist within all community health centers across Medellín's 16 Comunas as per "Salud Mental 2025" goals, moving beyond pilot projects.</w:t>
      </w:r>
    </w:p>
    <w:p>
      <w:pPr>
        <w:numPr>
          <w:ilvl w:val="0"/>
          <w:numId w:val="1002"/>
        </w:numPr>
        <w:pStyle w:val="Compact"/>
      </w:pPr>
      <w:r>
        <w:rPr>
          <w:bCs/>
          <w:b/>
        </w:rPr>
        <w:t xml:space="preserve">Leverage Technology:</w:t>
      </w:r>
      <w:r>
        <w:t xml:space="preserve"> </w:t>
      </w:r>
      <w:r>
        <w:t xml:space="preserve">Invest in robust telepsychiatry infrastructure to connect all public health facilities in the Medellín metropolitan area, maximizing the impact of each Psychiatrist.</w:t>
      </w:r>
    </w:p>
    <w:bookmarkEnd w:id="26"/>
    <w:bookmarkStart w:id="27" w:name="conclusion"/>
    <w:p>
      <w:pPr>
        <w:pStyle w:val="Heading2"/>
      </w:pPr>
      <w:r>
        <w:t xml:space="preserve">Conclusion</w:t>
      </w:r>
    </w:p>
    <w:p>
      <w:pPr>
        <w:pStyle w:val="FirstParagraph"/>
      </w:pPr>
      <w:r>
        <w:t xml:space="preserve">The journey towards mental health equity in Colombia Medellín is intrinsically linked to empowering and strategically deploying the Psychiatrist. This dissertation has demonstrated that beyond individual clinical care, the Psychiatrist serves as a linchpin for system-wide transformation – leading integrated teams, combating stigma through community engagement, expanding access through innovation, and ensuring mental health is woven into the fabric of Medellín's social development narrative. In a city striving to redefine itself as an example of resilience and well-being within Colombia, prioritizing the Psychiatrist is not an expense but a strategic investment in sustainable public health and social cohesion. The future of mental healthcare in Medellín, Colombia, hinges on recognizing and acting upon this fundamental truth.</w:t>
      </w:r>
    </w:p>
    <w:p>
      <w:pPr>
        <w:pStyle w:val="BodyText"/>
      </w:pPr>
      <w:r>
        <w:rPr>
          <w:iCs/>
          <w:i/>
        </w:rPr>
        <w:t xml:space="preserve">This dissertation provides a critical analysis for stakeholders shaping mental health policy within Colombia Medellín, emphasizing that the Psychiatrist remains the indispensable professional driving progress toward universal mental health coverage in this vibrant Colombian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Psychiatrist in Mental Healthcare Transformation within Medellín, Colombia</dc:title>
  <dc:creator/>
  <dc:language>en</dc:language>
  <cp:keywords/>
  <dcterms:created xsi:type="dcterms:W3CDTF">2026-07-23T11:33:31Z</dcterms:created>
  <dcterms:modified xsi:type="dcterms:W3CDTF">2026-07-23T11:33:31Z</dcterms:modified>
</cp:coreProperties>
</file>

<file path=docProps/custom.xml><?xml version="1.0" encoding="utf-8"?>
<Properties xmlns="http://schemas.openxmlformats.org/officeDocument/2006/custom-properties" xmlns:vt="http://schemas.openxmlformats.org/officeDocument/2006/docPropsVTypes"/>
</file>