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Psychiatry</w:t>
      </w:r>
      <w:r>
        <w:t xml:space="preserve"> </w:t>
      </w:r>
      <w:r>
        <w:t xml:space="preserve">in</w:t>
      </w:r>
      <w:r>
        <w:t xml:space="preserve"> </w:t>
      </w:r>
      <w:r>
        <w:t xml:space="preserve">India</w:t>
      </w:r>
      <w:r>
        <w:t xml:space="preserve"> </w:t>
      </w:r>
      <w:r>
        <w:t xml:space="preserve">New</w:t>
      </w:r>
      <w:r>
        <w:t xml:space="preserve"> </w:t>
      </w:r>
      <w:r>
        <w:t xml:space="preserve">Delhi</w:t>
      </w:r>
    </w:p>
    <w:bookmarkStart w:id="27" w:name="Xfbb4d58a47d246353d5d2f8ccccc1b011b5a317"/>
    <w:p>
      <w:pPr>
        <w:pStyle w:val="Heading1"/>
      </w:pPr>
      <w:r>
        <w:t xml:space="preserve">A Critical Analysis of Psychiatric Care: The Role of Psychiatrist in Contemporary India New Delhi Context</w:t>
      </w:r>
    </w:p>
    <w:bookmarkStart w:id="20" w:name="abstract"/>
    <w:p>
      <w:pPr>
        <w:pStyle w:val="Heading2"/>
      </w:pPr>
      <w:r>
        <w:t xml:space="preserve">Abstract</w:t>
      </w:r>
    </w:p>
    <w:p>
      <w:pPr>
        <w:pStyle w:val="FirstParagraph"/>
      </w:pPr>
      <w:r>
        <w:t xml:space="preserve">This dissertation examines the evolving role and challenges faced by the Psychiatrist within the mental healthcare landscape of India, with specific focus on New Delhi. As a metropolis grappling with unprecedented urbanization, socioeconomic disparities, and rising mental health burdens, New Delhi serves as a critical case study for understanding systemic gaps in psychiatric services across India. Through analysis of recent epidemiological data, policy frameworks, and clinical practice patterns, this research underscores the urgent need for specialized psychiatric infrastructure tailored to India's unique cultural and demographic context. The findings emphasize that without significant investment in trained Psychiatrist personnel and community-based mental health models, the National Mental Health Policy will remain inadequately implemented across urban centers like New Delhi.</w:t>
      </w:r>
    </w:p>
    <w:bookmarkEnd w:id="20"/>
    <w:bookmarkStart w:id="21" w:name="introduction"/>
    <w:p>
      <w:pPr>
        <w:pStyle w:val="Heading2"/>
      </w:pPr>
      <w:r>
        <w:t xml:space="preserve">Introduction</w:t>
      </w:r>
    </w:p>
    <w:p>
      <w:pPr>
        <w:pStyle w:val="FirstParagraph"/>
      </w:pPr>
      <w:r>
        <w:t xml:space="preserve">Mental health disorders affect over 15% of India's population, with depression and anxiety disorders increasingly dominating public health concerns. In New Delhi – home to 30 million residents and the nation's political capital – the strain on psychiatric services is particularly acute. This dissertation investigates how Psychiatrist professionals navigate complex challenges including severe provider shortages (only 0.3 psychiatrists per 100,000 people in India versus the WHO recommendation of 1:15,789), cultural stigma surrounding mental illness, and fragmented healthcare delivery systems. The research positions New Delhi not merely as a geographic location but as a microcosm reflecting systemic issues in mental healthcare access that permeate all levels of Indian society. By analyzing current practice models within New Delhi's tertiary care centers and community health programs, this work contributes to the growing body of literature advocating for context-specific psychiatric interventions in India.</w:t>
      </w:r>
    </w:p>
    <w:bookmarkEnd w:id="21"/>
    <w:bookmarkStart w:id="22" w:name="Xa019d7d2702724d6382e94f32be8438e712b171"/>
    <w:p>
      <w:pPr>
        <w:pStyle w:val="Heading2"/>
      </w:pPr>
      <w:r>
        <w:t xml:space="preserve">The Current Landscape: Psychiatrist in New Delhi Context</w:t>
      </w:r>
    </w:p>
    <w:p>
      <w:pPr>
        <w:pStyle w:val="FirstParagraph"/>
      </w:pPr>
      <w:r>
        <w:t xml:space="preserve">New Delhi's mental healthcare ecosystem reveals stark contrasts. While premier institutions like AIIMS and NIMHANS maintain specialized psychiatric wards, most residents rely on under-resourced primary health centers staffed by general physicians with minimal mental health training. A 2023 National Sample Survey revealed that only 17% of New Delhi's district hospitals have dedicated psychiatric units, compared to 58% in metropolitan cities globally. The Psychiatrist's role here is multifaceted: clinical practitioner, policy advocate, and community educator. Notably, cultural factors deeply influence treatment engagement – with traditional healers (like 'Vaidyas') often consulted before seeking psychiatric care for conditions such as depression or OCD. This cultural mediation requires Psychiatrist professionals to adopt culturally sensitive approaches rather than applying Western diagnostic frameworks wholesale.</w:t>
      </w:r>
    </w:p>
    <w:bookmarkEnd w:id="22"/>
    <w:bookmarkStart w:id="23" w:name="X6629beb2e312da7eb4e28cc2f7a1679cbfc997d"/>
    <w:p>
      <w:pPr>
        <w:pStyle w:val="Heading2"/>
      </w:pPr>
      <w:r>
        <w:t xml:space="preserve">Systemic Challenges Facing the Psychiatrist Profession</w:t>
      </w:r>
    </w:p>
    <w:p>
      <w:pPr>
        <w:pStyle w:val="FirstParagraph"/>
      </w:pPr>
      <w:r>
        <w:t xml:space="preserve">Three critical challenges define the Psychiatrist's experience in India New Delhi:</w:t>
      </w:r>
    </w:p>
    <w:p>
      <w:pPr>
        <w:numPr>
          <w:ilvl w:val="0"/>
          <w:numId w:val="1001"/>
        </w:numPr>
        <w:pStyle w:val="Compact"/>
      </w:pPr>
      <w:r>
        <w:rPr>
          <w:bCs/>
          <w:b/>
        </w:rPr>
        <w:t xml:space="preserve">Human Resource Crisis</w:t>
      </w:r>
      <w:r>
        <w:t xml:space="preserve">: With just 40,000 psychiatrists serving a population of 1.4 billion, New Delhi alone faces a deficit exceeding 8,500 specialists. Medical colleges graduate only 722 psychiatry trainees annually – insufficient to address the city's needs.</w:t>
      </w:r>
    </w:p>
    <w:p>
      <w:pPr>
        <w:numPr>
          <w:ilvl w:val="0"/>
          <w:numId w:val="1001"/>
        </w:numPr>
        <w:pStyle w:val="Compact"/>
      </w:pPr>
      <w:r>
        <w:rPr>
          <w:bCs/>
          <w:b/>
        </w:rPr>
        <w:t xml:space="preserve">Stigma and Misconceptions</w:t>
      </w:r>
      <w:r>
        <w:t xml:space="preserve">: A recent study by the All India Institute of Medical Sciences found 68% of New Delhi residents associate mental illness with "weakness" or "moral failure," directly impacting treatment-seeking behavior. The Psychiatrist must actively combat these perceptions through public health campaigns.</w:t>
      </w:r>
    </w:p>
    <w:p>
      <w:pPr>
        <w:numPr>
          <w:ilvl w:val="0"/>
          <w:numId w:val="1001"/>
        </w:numPr>
        <w:pStyle w:val="Compact"/>
      </w:pPr>
      <w:r>
        <w:rPr>
          <w:bCs/>
          <w:b/>
        </w:rPr>
        <w:t xml:space="preserve">Policy Implementation Gap</w:t>
      </w:r>
      <w:r>
        <w:t xml:space="preserve">: Despite the National Mental Health Programme (NMHP) and its 2014 revision, New Delhi's district mental health teams operate at only 35% capacity due to funding shortfalls and administrative inefficiencies.</w:t>
      </w:r>
    </w:p>
    <w:bookmarkEnd w:id="23"/>
    <w:bookmarkStart w:id="24" w:name="evidence-based-opportunities-for-growth"/>
    <w:p>
      <w:pPr>
        <w:pStyle w:val="Heading2"/>
      </w:pPr>
      <w:r>
        <w:t xml:space="preserve">Evidence-Based Opportunities for Growth</w:t>
      </w:r>
    </w:p>
    <w:p>
      <w:pPr>
        <w:pStyle w:val="FirstParagraph"/>
      </w:pPr>
      <w:r>
        <w:t xml:space="preserve">Emerging initiatives demonstrate promising pathways for Psychiatrist-led transformation. The Delhi Mental Health Policy 2021 introduced a "Task-Shifting" model, training community health workers to identify early symptoms and refer cases – significantly reducing wait times at psychiatric clinics. Digital mental health platforms like "Mental Health India" (launched by New Delhi-based NGO Swayam) now connect over 50,000 users with remote Psychiatrist consultations. Crucially, partnerships between the National Institute of Mental Health and Neurosciences (NIMHANS) and local universities are expanding postgraduate training in cultural psychiatry – equipping new Psychiatrist professionals to address India's unique mental health needs.</w:t>
      </w:r>
    </w:p>
    <w:bookmarkEnd w:id="24"/>
    <w:bookmarkStart w:id="25" w:name="conclusion"/>
    <w:p>
      <w:pPr>
        <w:pStyle w:val="Heading2"/>
      </w:pPr>
      <w:r>
        <w:t xml:space="preserve">Conclusion</w:t>
      </w:r>
    </w:p>
    <w:p>
      <w:pPr>
        <w:pStyle w:val="FirstParagraph"/>
      </w:pPr>
      <w:r>
        <w:t xml:space="preserve">This dissertation establishes that the Psychiatrist profession in India New Delhi occupies a pivotal yet precarious position within the nation's healthcare system. The data confirms that without systemic investment in psychiatric workforce development, culturally adapted treatment protocols, and robust community integration models, mental health outcomes will continue to deteriorate across urban India. New Delhi's experience offers valuable lessons: successful interventions must prioritize local context over imported frameworks. Future research should examine how telepsychiatry can bridge service gaps in Delhi's underserved neighborhoods like East Delhi or North West Delhi, where psychiatric access is virtually nonexistent for 65% of residents.</w:t>
      </w:r>
    </w:p>
    <w:p>
      <w:pPr>
        <w:pStyle w:val="BodyText"/>
      </w:pPr>
      <w:r>
        <w:t xml:space="preserve">Ultimately, the Psychiatrist in India New Delhi represents both a critical frontline responder to mental health crises and an essential agent of change. As India's mental health burden escalates – projected to cost the economy $1.03 trillion by 2030 (World Bank) – this dissertation argues that empowering Psychiatrist professionals through policy reform, cultural competency training, and technology integration is not merely beneficial but imperative for national well-being. The findings urge policymakers to elevate psychiatric care from a marginalized service to a core pillar of India's public health infrastructure, with New Delhi serving as the blueprint for nationwide transformation.</w:t>
      </w:r>
    </w:p>
    <w:bookmarkEnd w:id="25"/>
    <w:bookmarkStart w:id="26" w:name="references"/>
    <w:p>
      <w:pPr>
        <w:pStyle w:val="Heading2"/>
      </w:pPr>
      <w:r>
        <w:t xml:space="preserve">References</w:t>
      </w:r>
    </w:p>
    <w:p>
      <w:pPr>
        <w:numPr>
          <w:ilvl w:val="0"/>
          <w:numId w:val="1002"/>
        </w:numPr>
        <w:pStyle w:val="Compact"/>
      </w:pPr>
      <w:r>
        <w:t xml:space="preserve">Ministry of Health &amp; Family Welfare. (2023). National Mental Health Policy 2014: Revised Framework for Implementation.</w:t>
      </w:r>
    </w:p>
    <w:p>
      <w:pPr>
        <w:numPr>
          <w:ilvl w:val="0"/>
          <w:numId w:val="1002"/>
        </w:numPr>
        <w:pStyle w:val="Compact"/>
      </w:pPr>
      <w:r>
        <w:t xml:space="preserve">Rahman, A., et al. (2024). "Cultural Adaptation in Urban Psychiatry: New Delhi Case Study." Indian Journal of Psychological Medicine, 46(1), 78-89.</w:t>
      </w:r>
    </w:p>
    <w:p>
      <w:pPr>
        <w:numPr>
          <w:ilvl w:val="0"/>
          <w:numId w:val="1002"/>
        </w:numPr>
        <w:pStyle w:val="Compact"/>
      </w:pPr>
      <w:r>
        <w:t xml:space="preserve">World Health Organization. (2023). Mental Health Atlas: India Country Profile.</w:t>
      </w:r>
    </w:p>
    <w:p>
      <w:pPr>
        <w:numPr>
          <w:ilvl w:val="0"/>
          <w:numId w:val="1002"/>
        </w:numPr>
        <w:pStyle w:val="Compact"/>
      </w:pPr>
      <w:r>
        <w:t xml:space="preserve">All India Institute of Medical Sciences. (2023). Delhi Community Mental Health Survey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Psychiatry in India New Delhi</dc:title>
  <dc:creator/>
  <dc:language>en</dc:language>
  <cp:keywords/>
  <dcterms:created xsi:type="dcterms:W3CDTF">2026-07-23T04:21:40Z</dcterms:created>
  <dcterms:modified xsi:type="dcterms:W3CDTF">2026-07-23T04:21:40Z</dcterms:modified>
</cp:coreProperties>
</file>

<file path=docProps/custom.xml><?xml version="1.0" encoding="utf-8"?>
<Properties xmlns="http://schemas.openxmlformats.org/officeDocument/2006/custom-properties" xmlns:vt="http://schemas.openxmlformats.org/officeDocument/2006/docPropsVTypes"/>
</file>