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Addressing</w:t>
      </w:r>
      <w:r>
        <w:t xml:space="preserve"> </w:t>
      </w:r>
      <w:r>
        <w:t xml:space="preserve">Mental</w:t>
      </w:r>
      <w:r>
        <w:t xml:space="preserve"> </w:t>
      </w:r>
      <w:r>
        <w:t xml:space="preserve">Health</w:t>
      </w:r>
      <w:r>
        <w:t xml:space="preserve"> </w:t>
      </w:r>
      <w:r>
        <w:t xml:space="preserve">Challenges</w:t>
      </w:r>
      <w:r>
        <w:t xml:space="preserve"> </w:t>
      </w:r>
      <w:r>
        <w:t xml:space="preserve">in</w:t>
      </w:r>
      <w:r>
        <w:t xml:space="preserve"> </w:t>
      </w:r>
      <w:r>
        <w:t xml:space="preserve">Manila,</w:t>
      </w:r>
      <w:r>
        <w:t xml:space="preserve"> </w:t>
      </w:r>
      <w:r>
        <w:t xml:space="preserve">Philippines</w:t>
      </w:r>
    </w:p>
    <w:bookmarkStart w:id="24" w:name="Xae0c8cc9bd50e91a764fb1967eeff06197aa74f"/>
    <w:p>
      <w:pPr>
        <w:pStyle w:val="Heading1"/>
      </w:pPr>
      <w:r>
        <w:t xml:space="preserve">The Critical Role of Psychiatrists in Addressing Mental Health Challenges: A Dissertation Analysis Focused on Manila, Philippines</w:t>
      </w:r>
    </w:p>
    <w:p>
      <w:pPr>
        <w:pStyle w:val="FirstParagraph"/>
      </w:pPr>
      <w:r>
        <w:t xml:space="preserve">This Dissertation examines the indispensable role of the Psychiatrist within the mental health landscape of Manila, Philippines. As urbanization accelerates and socio-economic pressures intensify across Metro Manila, the demand for specialized psychiatric care has reached a critical juncture. This scholarly analysis argues that Psychiatrists are not merely medical practitioners but pivotal agents in transforming mental health outcomes for a population facing unprecedented challenges within the unique context of the Philippines.</w:t>
      </w:r>
    </w:p>
    <w:bookmarkStart w:id="20" w:name="Xba6f2f204852620ba1bbe7a2217ac9b4ef9f2f7"/>
    <w:p>
      <w:pPr>
        <w:pStyle w:val="Heading2"/>
      </w:pPr>
      <w:r>
        <w:t xml:space="preserve">Contextualizing Mental Health Needs in Manila, Philippines</w:t>
      </w:r>
    </w:p>
    <w:p>
      <w:pPr>
        <w:pStyle w:val="FirstParagraph"/>
      </w:pPr>
      <w:r>
        <w:t xml:space="preserve">Manila, as the bustling capital and economic heart of the Philippines, presents a complex tapestry of mental health needs. The dense urban environment fosters stressors including severe traffic congestion, housing shortages, income inequality, and exposure to violence – all significant contributors to anxiety disorders, depression, and substance use issues. According to the Department of Health (DOH), an estimated 15-20% of the Filipino population experiences some form of mental illness annually. In Manila alone, with a population exceeding 13 million in Metro Manila, this translates to over 2 million individuals requiring accessible psychiatric intervention. The National Mental Health Act (Republic Act No. 11036) has mandated improved services, yet implementation gaps remain starkly evident within the Philippine urban setting.</w:t>
      </w:r>
    </w:p>
    <w:bookmarkEnd w:id="20"/>
    <w:bookmarkStart w:id="21" w:name="Xa72ffa7978c9e3230fbb540bdbfd6904d00394c"/>
    <w:p>
      <w:pPr>
        <w:pStyle w:val="Heading2"/>
      </w:pPr>
      <w:r>
        <w:t xml:space="preserve">The Psychiatrist: Medical Specialist and Community Anchor</w:t>
      </w:r>
    </w:p>
    <w:p>
      <w:pPr>
        <w:pStyle w:val="FirstParagraph"/>
      </w:pPr>
      <w:r>
        <w:t xml:space="preserve">The Psychiatrist occupies a distinct and vital position within the mental health ecosystem of Manila, Philippines. Unlike psychologists or social workers, the Psychiatrist is a medical doctor (MD) qualified to diagnose complex psychiatric disorders, prescribe psychotropic medications, and provide integrated medical-psychiatric care. In a setting where cultural beliefs often intertwine with physical symptoms (e.g., "sakit ulo" or heart pain interpreted as spiritual distress), the Psychiatrist's medical authority provides crucial legitimacy for evidence-based treatment. Their role extends beyond the clinic walls; in Manila, Psychiatrists frequently engage with community health workers, local barangay (village) leaders, and faith-based organizations to navigate cultural barriers and improve service uptake. This Dissertation highlights how effective Psychiatrists act as bridges between biomedical models and Filipino socio-cultural frameworks.</w:t>
      </w:r>
    </w:p>
    <w:p>
      <w:pPr>
        <w:pStyle w:val="BodyText"/>
      </w:pPr>
      <w:r>
        <w:t xml:space="preserve">Furthermore, the scope of practice for the Psychiatrist in Manila is expanding. They are increasingly involved in crisis intervention teams responding to urban mental health emergencies, developing school-based mental health programs in underserved districts like Tondo or Quezon City, and collaborating with primary care physicians at government hospitals (e.g., National Center for Mental Health - NCMH) to integrate psychiatric care into general healthcare delivery. The Psychiatrist's ability to address both the biological and psychosocial dimensions of mental illness is paramount in a context where stigma often prevents individuals from seeking help until symptoms become severe.</w:t>
      </w:r>
    </w:p>
    <w:bookmarkEnd w:id="21"/>
    <w:bookmarkStart w:id="22" w:name="X5a094655cd5ead908ee1c0bee1543fc5184dd5b"/>
    <w:p>
      <w:pPr>
        <w:pStyle w:val="Heading2"/>
      </w:pPr>
      <w:r>
        <w:t xml:space="preserve">Challenges Facing Psychiatrists in Manila, Philippines</w:t>
      </w:r>
    </w:p>
    <w:p>
      <w:pPr>
        <w:pStyle w:val="FirstParagraph"/>
      </w:pPr>
      <w:r>
        <w:t xml:space="preserve">Despite their critical role, Psychiatrists operating within the Philippines Manila context confront significant obstacles. A severe national shortage of psychiatric professionals is acutely felt in the metropolis. The World Health Organization (WHO) reports a ratio of approximately 1 psychiatrist per 250,000 people in the Philippines – far below the recommended standard. In Manila, this translates to immense patient loads; many Psychiatrists see upwards of 30-40 patients daily at public facilities, compromising the quality of care. This shortage is exacerbated by a brain drain phenomenon, where trained Psychiatrists seek opportunities abroad due to better pay and working conditions.</w:t>
      </w:r>
    </w:p>
    <w:p>
      <w:pPr>
        <w:pStyle w:val="BodyText"/>
      </w:pPr>
      <w:r>
        <w:t xml:space="preserve">Cultural stigma surrounding mental illness remains deeply entrenched across Filipino communities. The pervasive "bahala na" (fate) attitude or the view that mental health issues stem from spiritual causes rather than medical conditions often delays treatment-seeking until crises occur. Psychiatrists in Manila must navigate these beliefs while building trust and advocating for evidence-based care within families and communities. Additionally, inconsistent funding for mental health services within the Philippine national budget creates instability in public psychiatric programs, hindering the Psychiatrist's ability to provide sustainable, long-term care plans.</w:t>
      </w:r>
    </w:p>
    <w:bookmarkEnd w:id="22"/>
    <w:bookmarkStart w:id="23" w:name="conclusion-the-imperative-forward"/>
    <w:p>
      <w:pPr>
        <w:pStyle w:val="Heading2"/>
      </w:pPr>
      <w:r>
        <w:t xml:space="preserve">Conclusion: The Imperative Forward</w:t>
      </w:r>
    </w:p>
    <w:p>
      <w:pPr>
        <w:pStyle w:val="FirstParagraph"/>
      </w:pPr>
      <w:r>
        <w:t xml:space="preserve">This Dissertation underscores that the Psychiatrist is an indispensable cornerstone of a functional mental health system in Manila, Philippines. Their unique medical expertise and capacity for cultural navigation are not optional but essential for addressing the escalating mental health burden in the nation's most populous urban center. To effectively meet this challenge, concerted efforts are needed: increasing psychiatric residency slots at Philippine medical schools (particularly within Manila-based universities), incentivizing Psychiatrists to serve in public health facilities through targeted grants and improved working conditions, and launching nationwide anti-stigma campaigns spearheaded by local Psychiatrists to shift community perceptions.</w:t>
      </w:r>
    </w:p>
    <w:p>
      <w:pPr>
        <w:pStyle w:val="BodyText"/>
      </w:pPr>
      <w:r>
        <w:t xml:space="preserve">Investing in the capacity, recognition, and support of the Psychiatrist across the Philippines Manila landscape is not merely a healthcare imperative; it is an investment in the social fabric and economic productivity of one of Southeast Asia's most dynamic cities. The future mental well-being of millions in Manila depends on acknowledging and empowering this vital medical specialty within the specific socio-cultural and structural realities of the Philippines.</w:t>
      </w:r>
    </w:p>
    <w:p>
      <w:pPr>
        <w:pStyle w:val="BodyText"/>
      </w:pPr>
      <w:r>
        <w:rPr>
          <w:iCs/>
          <w:i/>
        </w:rPr>
        <w:t xml:space="preserve">Word Count: 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Psychiatrists in Addressing Mental Health Challenges in Manila, Philippines</dc:title>
  <dc:creator/>
  <dc:language>en</dc:language>
  <cp:keywords/>
  <dcterms:created xsi:type="dcterms:W3CDTF">2026-07-21T07:59:35Z</dcterms:created>
  <dcterms:modified xsi:type="dcterms:W3CDTF">2026-07-21T07:59:35Z</dcterms:modified>
</cp:coreProperties>
</file>

<file path=docProps/custom.xml><?xml version="1.0" encoding="utf-8"?>
<Properties xmlns="http://schemas.openxmlformats.org/officeDocument/2006/custom-properties" xmlns:vt="http://schemas.openxmlformats.org/officeDocument/2006/docPropsVTypes"/>
</file>