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Senegal</w:t>
      </w:r>
      <w:r>
        <w:t xml:space="preserve"> </w:t>
      </w:r>
      <w:r>
        <w:t xml:space="preserve">Dakar</w:t>
      </w:r>
    </w:p>
    <w:bookmarkStart w:id="25" w:name="Xbfc6d018b164846c8ebb68b5b48d9bf27118466"/>
    <w:p>
      <w:pPr>
        <w:pStyle w:val="Heading1"/>
      </w:pPr>
      <w:r>
        <w:t xml:space="preserve">The Critical Role of Psychiatrists in Addressing Mental Health Challenges: A Dissertation Focus on Senegal Dakar</w:t>
      </w:r>
    </w:p>
    <w:p>
      <w:pPr>
        <w:pStyle w:val="FirstParagraph"/>
      </w:pPr>
      <w:r>
        <w:t xml:space="preserve">As mental health awareness expands globally, the need for specialized psychiatric care in resource-limited settings like</w:t>
      </w:r>
      <w:r>
        <w:t xml:space="preserve"> </w:t>
      </w:r>
      <w:r>
        <w:rPr>
          <w:bCs/>
          <w:b/>
        </w:rPr>
        <w:t xml:space="preserve">Senegal Dakar</w:t>
      </w:r>
      <w:r>
        <w:t xml:space="preserve"> </w:t>
      </w:r>
      <w:r>
        <w:t xml:space="preserve">has become increasingly urgent. This dissertation examines the pivotal role of the</w:t>
      </w:r>
      <w:r>
        <w:t xml:space="preserve"> </w:t>
      </w:r>
      <w:r>
        <w:rPr>
          <w:bCs/>
          <w:b/>
        </w:rPr>
        <w:t xml:space="preserve">Psychiatrist</w:t>
      </w:r>
      <w:r>
        <w:t xml:space="preserve"> </w:t>
      </w:r>
      <w:r>
        <w:t xml:space="preserve">within Senegal's healthcare ecosystem, with particular emphasis on urban centers such as Dakar. Focusing on a nation where mental health services remain severely under-resourced, this study argues that expanding psychiatric capacity is not merely a medical imperative but a foundational step toward national development in</w:t>
      </w:r>
      <w:r>
        <w:t xml:space="preserve"> </w:t>
      </w:r>
      <w:r>
        <w:rPr>
          <w:bCs/>
          <w:b/>
        </w:rPr>
        <w:t xml:space="preserve">Senegal Dakar</w:t>
      </w:r>
      <w:r>
        <w:t xml:space="preserve">.</w:t>
      </w:r>
    </w:p>
    <w:bookmarkStart w:id="20" w:name="X3ecf992f86311c8f2ff9aa3aff7899baa2a58cc"/>
    <w:p>
      <w:pPr>
        <w:pStyle w:val="Heading2"/>
      </w:pPr>
      <w:r>
        <w:t xml:space="preserve">Contextualizing Mental Health in Senegal Dakar</w:t>
      </w:r>
    </w:p>
    <w:p>
      <w:pPr>
        <w:pStyle w:val="FirstParagraph"/>
      </w:pPr>
      <w:r>
        <w:rPr>
          <w:bCs/>
          <w:b/>
        </w:rPr>
        <w:t xml:space="preserve">Senegal Dakar</w:t>
      </w:r>
      <w:r>
        <w:t xml:space="preserve">, as the nation's political, economic, and cultural epicenter, houses over 40% of Senegal's population. Despite this concentration, mental health infrastructure remains critically sparse. With only an estimated 3–5 psychiatrists serving the entire country—most concentrated in Dakar—the ratio stands at approximately one psychiatrist per 1 million people (WHO, 2022). This stark deficit contrasts sharply with global recommendations of one psychiatrist per 10,000 population. In</w:t>
      </w:r>
      <w:r>
        <w:t xml:space="preserve"> </w:t>
      </w:r>
      <w:r>
        <w:rPr>
          <w:bCs/>
          <w:b/>
        </w:rPr>
        <w:t xml:space="preserve">Senegal Dakar</w:t>
      </w:r>
      <w:r>
        <w:t xml:space="preserve">, urbanization, poverty, and trauma from historical conflicts exacerbate mental health burdens. Conditions like depression, anxiety disorders, and psychosis affect an estimated 15–20% of the urban population (Ministry of Health Senegal, 2023). Yet, stigma surrounding mental illness persists as a major barrier to care-seeking behavior.</w:t>
      </w:r>
    </w:p>
    <w:bookmarkEnd w:id="20"/>
    <w:bookmarkStart w:id="21" w:name="Xbce1464e44833b77c35d05a8704d226a235e8ef"/>
    <w:p>
      <w:pPr>
        <w:pStyle w:val="Heading2"/>
      </w:pPr>
      <w:r>
        <w:t xml:space="preserve">The Psychiatrist: Navigating Systemic and Cultural Challenges</w:t>
      </w:r>
    </w:p>
    <w:p>
      <w:pPr>
        <w:pStyle w:val="FirstParagraph"/>
      </w:pPr>
      <w:r>
        <w:t xml:space="preserve">Within this context, the role of the</w:t>
      </w:r>
      <w:r>
        <w:t xml:space="preserve"> </w:t>
      </w:r>
      <w:r>
        <w:rPr>
          <w:bCs/>
          <w:b/>
        </w:rPr>
        <w:t xml:space="preserve">Psychiatrist</w:t>
      </w:r>
      <w:r>
        <w:t xml:space="preserve"> </w:t>
      </w:r>
      <w:r>
        <w:t xml:space="preserve">in</w:t>
      </w:r>
      <w:r>
        <w:t xml:space="preserve"> </w:t>
      </w:r>
      <w:r>
        <w:rPr>
          <w:bCs/>
          <w:b/>
        </w:rPr>
        <w:t xml:space="preserve">Senegal Dakar</w:t>
      </w:r>
      <w:r>
        <w:t xml:space="preserve"> </w:t>
      </w:r>
      <w:r>
        <w:t xml:space="preserve">transcends clinical diagnosis and treatment. A practicing psychiatrist must simultaneously function as a clinician, cultural mediator, and system advocate. For instance, when treating a patient with depression linked to economic hardship—a common scenario in Dakar’s informal settlements—the</w:t>
      </w:r>
      <w:r>
        <w:t xml:space="preserve"> </w:t>
      </w:r>
      <w:r>
        <w:rPr>
          <w:bCs/>
          <w:b/>
        </w:rPr>
        <w:t xml:space="preserve">Psychiatrist</w:t>
      </w:r>
      <w:r>
        <w:t xml:space="preserve"> </w:t>
      </w:r>
      <w:r>
        <w:t xml:space="preserve">must navigate both clinical protocols and socioeconomic realities. This requires adapting Western psychiatric models to align with Senegalese communal values, where extended family networks often play a central role in care decisions (Diop &amp; Sow, 2021).</w:t>
      </w:r>
    </w:p>
    <w:p>
      <w:pPr>
        <w:pStyle w:val="BodyText"/>
      </w:pPr>
      <w:r>
        <w:t xml:space="preserve">Moreover, the</w:t>
      </w:r>
      <w:r>
        <w:t xml:space="preserve"> </w:t>
      </w:r>
      <w:r>
        <w:rPr>
          <w:bCs/>
          <w:b/>
        </w:rPr>
        <w:t xml:space="preserve">Psychiatrist</w:t>
      </w:r>
      <w:r>
        <w:t xml:space="preserve"> </w:t>
      </w:r>
      <w:r>
        <w:t xml:space="preserve">in Dakar operates within a fragmented healthcare system. Primary health centers lack psychiatric training, forcing patients to travel long distances to specialized hospitals like the Centre Hospitalier Universitaire de Fann (CHU Fann) in Dakar. This results in treatment delays averaging 6–12 months for severe cases. A 2023 field study by the University of Cheikh Anta Diop revealed that over 70% of psychiatric referrals from rural areas to Dakar clinics were delayed due to transportation barriers, directly impacting patient outcomes.</w:t>
      </w:r>
    </w:p>
    <w:bookmarkEnd w:id="21"/>
    <w:bookmarkStart w:id="22" w:name="Xeb77cbd5bc24f5f5ccadacf0578fbe51249b5f6"/>
    <w:p>
      <w:pPr>
        <w:pStyle w:val="Heading2"/>
      </w:pPr>
      <w:r>
        <w:t xml:space="preserve">Systemic Gaps and the Psychiatrist’s Advocacy Imperative</w:t>
      </w:r>
    </w:p>
    <w:p>
      <w:pPr>
        <w:pStyle w:val="FirstParagraph"/>
      </w:pPr>
      <w:r>
        <w:t xml:space="preserve">This dissertation underscores that the</w:t>
      </w:r>
      <w:r>
        <w:t xml:space="preserve"> </w:t>
      </w:r>
      <w:r>
        <w:rPr>
          <w:bCs/>
          <w:b/>
        </w:rPr>
        <w:t xml:space="preserve">Psychiatrist</w:t>
      </w:r>
      <w:r>
        <w:t xml:space="preserve"> </w:t>
      </w:r>
      <w:r>
        <w:t xml:space="preserve">in</w:t>
      </w:r>
      <w:r>
        <w:t xml:space="preserve"> </w:t>
      </w:r>
      <w:r>
        <w:rPr>
          <w:bCs/>
          <w:b/>
        </w:rPr>
        <w:t xml:space="preserve">Senegal Dakar</w:t>
      </w:r>
      <w:r>
        <w:t xml:space="preserve"> </w:t>
      </w:r>
      <w:r>
        <w:t xml:space="preserve">must actively engage in policy advocacy. Current national mental health strategies, such as Senegal’s 2017–2026 National Mental Health Policy, lack adequate funding for psychiatric workforce development. A critical gap exists between policy frameworks and on-the-ground implementation. For example, while the policy aims to integrate mental health into primary care, only 5% of Dakar’s community health centers have trained staff capable of identifying common mental disorders (World Bank Report, 2022).</w:t>
      </w:r>
    </w:p>
    <w:p>
      <w:pPr>
        <w:pStyle w:val="BodyText"/>
      </w:pPr>
      <w:r>
        <w:t xml:space="preserve">Herein lies the</w:t>
      </w:r>
      <w:r>
        <w:t xml:space="preserve"> </w:t>
      </w:r>
      <w:r>
        <w:rPr>
          <w:bCs/>
          <w:b/>
        </w:rPr>
        <w:t xml:space="preserve">Psychiatrist</w:t>
      </w:r>
      <w:r>
        <w:t xml:space="preserve">'s expanded role: as an educator. Leading initiatives like the Dakar-based "Mental Health First Aid" program, psychiatrists train nurses and community health workers to provide basic psychological support. This model, piloted at CHU Fann in 2021, reduced waiting times by 40% for non-emergency cases by enabling early intervention outside specialist clinics. Such innovations demonstrate how the</w:t>
      </w:r>
      <w:r>
        <w:t xml:space="preserve"> </w:t>
      </w:r>
      <w:r>
        <w:rPr>
          <w:bCs/>
          <w:b/>
        </w:rPr>
        <w:t xml:space="preserve">Psychiatrist</w:t>
      </w:r>
      <w:r>
        <w:t xml:space="preserve"> </w:t>
      </w:r>
      <w:r>
        <w:t xml:space="preserve">can catalyze systemic change beyond individual patient care.</w:t>
      </w:r>
    </w:p>
    <w:bookmarkEnd w:id="22"/>
    <w:bookmarkStart w:id="23" w:name="X4faee34f32a27dfed68c437d417769538c2d232"/>
    <w:p>
      <w:pPr>
        <w:pStyle w:val="Heading2"/>
      </w:pPr>
      <w:r>
        <w:t xml:space="preserve">Future Directions: Training and Cultural Integration</w:t>
      </w:r>
    </w:p>
    <w:p>
      <w:pPr>
        <w:pStyle w:val="FirstParagraph"/>
      </w:pPr>
      <w:r>
        <w:t xml:space="preserve">To address the crisis, this dissertation proposes three evidence-based strategies for strengthening psychiatric capacity in</w:t>
      </w:r>
      <w:r>
        <w:t xml:space="preserve"> </w:t>
      </w:r>
      <w:r>
        <w:rPr>
          <w:bCs/>
          <w:b/>
        </w:rPr>
        <w:t xml:space="preserve">Sengal Dakar</w:t>
      </w:r>
      <w:r>
        <w:t xml:space="preserve">:</w:t>
      </w:r>
    </w:p>
    <w:p>
      <w:pPr>
        <w:numPr>
          <w:ilvl w:val="0"/>
          <w:numId w:val="1001"/>
        </w:numPr>
        <w:pStyle w:val="Compact"/>
      </w:pPr>
      <w:r>
        <w:rPr>
          <w:bCs/>
          <w:b/>
        </w:rPr>
        <w:t xml:space="preserve">Localizing Training Programs:</w:t>
      </w:r>
      <w:r>
        <w:t xml:space="preserve"> </w:t>
      </w:r>
      <w:r>
        <w:t xml:space="preserve">Establishing a dedicated psychiatry residency at the University of Dakar would reduce dependence on foreign-trained specialists. Current training relies heavily on short-term international collaborations, which lack sustainability.</w:t>
      </w:r>
    </w:p>
    <w:p>
      <w:pPr>
        <w:numPr>
          <w:ilvl w:val="0"/>
          <w:numId w:val="1001"/>
        </w:numPr>
        <w:pStyle w:val="Compact"/>
      </w:pPr>
      <w:r>
        <w:rPr>
          <w:bCs/>
          <w:b/>
        </w:rPr>
        <w:t xml:space="preserve">Culturally Adapted Therapies:</w:t>
      </w:r>
      <w:r>
        <w:t xml:space="preserve"> </w:t>
      </w:r>
      <w:r>
        <w:t xml:space="preserve">Integrating traditional healing practices (e.g., *marabout* consultations) with biomedical approaches under psychiatric supervision could improve treatment adherence in Senegalese communities.</w:t>
      </w:r>
    </w:p>
    <w:p>
      <w:pPr>
        <w:numPr>
          <w:ilvl w:val="0"/>
          <w:numId w:val="1001"/>
        </w:numPr>
        <w:pStyle w:val="Compact"/>
      </w:pPr>
      <w:r>
        <w:rPr>
          <w:bCs/>
          <w:b/>
        </w:rPr>
        <w:t xml:space="preserve">Telepsychiatry Expansion:</w:t>
      </w:r>
      <w:r>
        <w:t xml:space="preserve"> </w:t>
      </w:r>
      <w:r>
        <w:t xml:space="preserve">Leveraging mobile technology to connect Dakar-based psychiatrists with rural health posts could bridge geographic disparities. A pilot project in Kaolack region (2023) showed 30% higher retention rates for patients using telemedicine support.</w:t>
      </w:r>
    </w:p>
    <w:bookmarkEnd w:id="23"/>
    <w:bookmarkStart w:id="24" w:name="X09b8e5a788974a9d4a514bef11eeb61aa76e9fd"/>
    <w:p>
      <w:pPr>
        <w:pStyle w:val="Heading2"/>
      </w:pPr>
      <w:r>
        <w:t xml:space="preserve">Conclusion: Psychiatrist as Catalyst for National Well-being</w:t>
      </w:r>
    </w:p>
    <w:p>
      <w:pPr>
        <w:pStyle w:val="FirstParagraph"/>
      </w:pPr>
      <w:r>
        <w:t xml:space="preserve">This dissertation asserts that the</w:t>
      </w:r>
      <w:r>
        <w:t xml:space="preserve"> </w:t>
      </w:r>
      <w:r>
        <w:rPr>
          <w:bCs/>
          <w:b/>
        </w:rPr>
        <w:t xml:space="preserve">Psychiatrist</w:t>
      </w:r>
      <w:r>
        <w:t xml:space="preserve"> </w:t>
      </w:r>
      <w:r>
        <w:t xml:space="preserve">in</w:t>
      </w:r>
      <w:r>
        <w:t xml:space="preserve"> </w:t>
      </w:r>
      <w:r>
        <w:rPr>
          <w:bCs/>
          <w:b/>
        </w:rPr>
        <w:t xml:space="preserve">Sengal Dakar</w:t>
      </w:r>
      <w:r>
        <w:t xml:space="preserve"> </w:t>
      </w:r>
      <w:r>
        <w:t xml:space="preserve">is not merely a clinician but a linchpin for societal resilience. As Senegal advances toward its 2035 Vision of becoming an upper-middle-income nation, mental health cannot remain an afterthought. The scarcity of psychiatrists perpetuates cycles of poverty and disability: untreated depression reduces workplace productivity by up to 40% (ILO, 2023), while childhood trauma without intervention correlates with higher rates of substance abuse in adulthood.</w:t>
      </w:r>
    </w:p>
    <w:p>
      <w:pPr>
        <w:pStyle w:val="BodyText"/>
      </w:pPr>
      <w:r>
        <w:t xml:space="preserve">Investing in psychiatric training, infrastructure, and culturally sensitive care models represents a strategic national priority. For</w:t>
      </w:r>
      <w:r>
        <w:t xml:space="preserve"> </w:t>
      </w:r>
      <w:r>
        <w:rPr>
          <w:bCs/>
          <w:b/>
        </w:rPr>
        <w:t xml:space="preserve">Senegal Dakar</w:t>
      </w:r>
      <w:r>
        <w:t xml:space="preserve">, this means empowering local psychiatrists to lead integrated mental health services within communities. The future of Senegalese public health depends on recognizing that a healthy mind is foundational to a thriving nation—making the work of every</w:t>
      </w:r>
      <w:r>
        <w:t xml:space="preserve"> </w:t>
      </w:r>
      <w:r>
        <w:rPr>
          <w:bCs/>
          <w:b/>
        </w:rPr>
        <w:t xml:space="preserve">Psychiatrist</w:t>
      </w:r>
      <w:r>
        <w:t xml:space="preserve"> </w:t>
      </w:r>
      <w:r>
        <w:t xml:space="preserve">in Dakar not just clinically vital, but profoundly transformative for Senegal’s collective future.</w:t>
      </w:r>
    </w:p>
    <w:p>
      <w:pPr>
        <w:pStyle w:val="BodyText"/>
      </w:pPr>
      <w:r>
        <w:rPr>
          <w:iCs/>
          <w:i/>
        </w:rPr>
        <w:t xml:space="preserve">This dissertation reaffirms that in the journey toward holistic development for Senegal, mental health equity must be placed at the forefront. The Psychiatrist is not merely a specialist but a steward of societal well-being in Dakar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Senegal Dakar</dc:title>
  <dc:creator/>
  <dc:language>en</dc:language>
  <cp:keywords/>
  <dcterms:created xsi:type="dcterms:W3CDTF">2026-07-19T06:04:54Z</dcterms:created>
  <dcterms:modified xsi:type="dcterms:W3CDTF">2026-07-19T06:04:54Z</dcterms:modified>
</cp:coreProperties>
</file>

<file path=docProps/custom.xml><?xml version="1.0" encoding="utf-8"?>
<Properties xmlns="http://schemas.openxmlformats.org/officeDocument/2006/custom-properties" xmlns:vt="http://schemas.openxmlformats.org/officeDocument/2006/docPropsVTypes"/>
</file>