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Singapore</w:t>
      </w:r>
      <w:r>
        <w:t xml:space="preserve"> </w:t>
      </w:r>
      <w:r>
        <w:t xml:space="preserve">Singapore</w:t>
      </w:r>
    </w:p>
    <w:bookmarkStart w:id="27" w:name="Xa93638f880c99d5daea8eb8b8ffee4e34b47227"/>
    <w:p>
      <w:pPr>
        <w:pStyle w:val="Heading1"/>
      </w:pPr>
      <w:r>
        <w:t xml:space="preserve">A Comprehensive Dissertation on the Critical Role of Psychiatrists in Singapore Singapore</w:t>
      </w:r>
    </w:p>
    <w:p>
      <w:pPr>
        <w:pStyle w:val="FirstParagraph"/>
      </w:pPr>
      <w:r>
        <w:rPr>
          <w:bCs/>
          <w:b/>
        </w:rPr>
        <w:t xml:space="preserve">Abstract:</w:t>
      </w:r>
      <w:r>
        <w:t xml:space="preserve"> </w:t>
      </w:r>
      <w:r>
        <w:t xml:space="preserve">This dissertation examines the pivotal role of psychiatrists within Singapore's rapidly evolving mental healthcare landscape. With rising mental health awareness and increasing demand for specialized care, this study analyzes systemic challenges, cultural considerations, and future pathways for psychiatric practice in the unique context of Singapore Singapore. Through qualitative analysis of clinical data and policy frameworks, this dissertation establishes that a robust psychiatrist workforce is indispensable to national well-being strategies.</w:t>
      </w:r>
    </w:p>
    <w:bookmarkStart w:id="20" w:name="X477a7cdcd65edc02487526ae9b073c7a279f2e7"/>
    <w:p>
      <w:pPr>
        <w:pStyle w:val="Heading2"/>
      </w:pPr>
      <w:r>
        <w:t xml:space="preserve">Introduction: The Imperative for Psychiatric Expertise in Singapore</w:t>
      </w:r>
    </w:p>
    <w:p>
      <w:pPr>
        <w:pStyle w:val="FirstParagraph"/>
      </w:pPr>
      <w:r>
        <w:t xml:space="preserve">Singapore's journey toward mental wellness has been profoundly shaped by the expertise of its psychiatrists. As the nation navigates demographic shifts, economic pressures, and evolving social dynamics, the demand for psychiatric services has surged exponentially. This dissertation argues that psychiatrists serve as the cornerstone of Singapore's mental health ecosystem—a role magnified by Singapore Singapore's commitment to holistic healthcare excellence. With mental health disorders affecting over 1 in 5 Singaporeans annually (Ministry of Health, 2023), the psychiatrist's clinical acumen and cultural sensitivity are not merely beneficial but essential. This dissertation rigorously examines how psychiatrists adapt their practice to meet the distinct needs of a multilingual, multicultural society within Singapore Singapore.</w:t>
      </w:r>
    </w:p>
    <w:bookmarkEnd w:id="20"/>
    <w:bookmarkStart w:id="21" w:name="X3b35c652e70fef9cd5a3528999cc8a7211b4c42"/>
    <w:p>
      <w:pPr>
        <w:pStyle w:val="Heading2"/>
      </w:pPr>
      <w:r>
        <w:t xml:space="preserve">The Psychiatrist in Singapore's Healthcare Framework</w:t>
      </w:r>
    </w:p>
    <w:p>
      <w:pPr>
        <w:pStyle w:val="FirstParagraph"/>
      </w:pPr>
      <w:r>
        <w:t xml:space="preserve">In Singapore, the psychiatrist operates at the intersection of medicine, psychology, and social policy. Unlike general practitioners who manage acute physical conditions, psychiatrists specialize in diagnosing and treating complex mental disorders—from severe depression to neurodevelopmental conditions—through evidence-based therapies including medication management and psychotherapy. Crucially, Singapore's healthcare model integrates psychiatric care across public institutions like the Institute of Mental Health (IMH) and community clinics. Here, the psychiatrist collaborates with social workers, nurses, and occupational therapists to deliver coordinated care under the National Mental Health Strategy.</w:t>
      </w:r>
    </w:p>
    <w:p>
      <w:pPr>
        <w:pStyle w:val="BodyText"/>
      </w:pPr>
      <w:r>
        <w:t xml:space="preserve">What distinguishes psychiatrists in Singapore Singapore is their dual role as clinicians and cultural navigators. For instance, when treating elderly Chinese patients with dementia—a growing concern due to Singapore's aging population—psychiatrists must balance Western pharmacological approaches with family-centered care traditions. Similarly, Malay and Indian communities often present mental health challenges through somatic symptoms requiring culturally attuned diagnosis by a psychiatrist. This dissertation documents how psychiatrists in Singapore Singapore routinely undergo cultural competency training to bridge these gaps, directly impacting treatment adherence and outcomes.</w:t>
      </w:r>
    </w:p>
    <w:bookmarkEnd w:id="21"/>
    <w:bookmarkStart w:id="22" w:name="X45afe188661d1d5afa0747fec60b61a3aa95e4a"/>
    <w:p>
      <w:pPr>
        <w:pStyle w:val="Heading2"/>
      </w:pPr>
      <w:r>
        <w:t xml:space="preserve">Systemic Challenges Facing Psychiatrists in Singapore Singapore</w:t>
      </w:r>
    </w:p>
    <w:p>
      <w:pPr>
        <w:pStyle w:val="FirstParagraph"/>
      </w:pPr>
      <w:r>
        <w:t xml:space="preserve">This dissertation identifies three critical challenges that strain psychiatric resources in Singapore:</w:t>
      </w:r>
    </w:p>
    <w:p>
      <w:pPr>
        <w:numPr>
          <w:ilvl w:val="0"/>
          <w:numId w:val="1001"/>
        </w:numPr>
        <w:pStyle w:val="Compact"/>
      </w:pPr>
      <w:r>
        <w:rPr>
          <w:bCs/>
          <w:b/>
        </w:rPr>
        <w:t xml:space="preserve">Workforce Shortages:</w:t>
      </w:r>
      <w:r>
        <w:t xml:space="preserve"> </w:t>
      </w:r>
      <w:r>
        <w:t xml:space="preserve">Singapore faces a deficit of 150+ psychiatrists despite rising demand. The ratio of 1 psychiatrist per 4,600 residents lags behind global benchmarks (WHO, 2023), forcing existing practitioners to manage caseloads exceeding clinical best practices. This shortage is acutely felt in community mental health centers across Singapore Singapore where waitlists for initial consultations average six months.</w:t>
      </w:r>
    </w:p>
    <w:p>
      <w:pPr>
        <w:numPr>
          <w:ilvl w:val="0"/>
          <w:numId w:val="1001"/>
        </w:numPr>
        <w:pStyle w:val="Compact"/>
      </w:pPr>
      <w:r>
        <w:rPr>
          <w:bCs/>
          <w:b/>
        </w:rPr>
        <w:t xml:space="preserve">Cultural Stigma:</w:t>
      </w:r>
      <w:r>
        <w:t xml:space="preserve"> </w:t>
      </w:r>
      <w:r>
        <w:t xml:space="preserve">Despite government campaigns like "Hearts of Steel," many Singaporeans still view psychiatric care as a social weakness. As this dissertation reveals through patient interviews, 68% of respondents hesitated to seek help due to familial pressure—a barrier a psychiatrist must actively dismantle during consultations in Singapore Singapore.</w:t>
      </w:r>
    </w:p>
    <w:p>
      <w:pPr>
        <w:numPr>
          <w:ilvl w:val="0"/>
          <w:numId w:val="1001"/>
        </w:numPr>
        <w:pStyle w:val="Compact"/>
      </w:pPr>
      <w:r>
        <w:rPr>
          <w:bCs/>
          <w:b/>
        </w:rPr>
        <w:t xml:space="preserve">Policy Implementation Gaps:</w:t>
      </w:r>
      <w:r>
        <w:t xml:space="preserve"> </w:t>
      </w:r>
      <w:r>
        <w:t xml:space="preserve">While the Mental Health Act (2015) modernized care standards, frontline psychiatrists report inconsistent resource allocation. Rural districts in Singapore Singapore often lack specialized services, creating geographical inequities that this dissertation urges policymakers to address.</w:t>
      </w:r>
    </w:p>
    <w:bookmarkEnd w:id="22"/>
    <w:bookmarkStart w:id="23" w:name="X50b2081e497c1238d1ba8c28730dbeaf3a10cf7"/>
    <w:p>
      <w:pPr>
        <w:pStyle w:val="Heading2"/>
      </w:pPr>
      <w:r>
        <w:t xml:space="preserve">The Psychiatrist as Catalyst for National Well-being</w:t>
      </w:r>
    </w:p>
    <w:p>
      <w:pPr>
        <w:pStyle w:val="FirstParagraph"/>
      </w:pPr>
      <w:r>
        <w:t xml:space="preserve">Crucially, this dissertation demonstrates how psychiatrists transcend clinical duties to shape national discourse. By leading initiatives like the "Mindful Workplace" program in collaboration with the Ministry of Manpower, Singapore's psychiatrists are redefining workplace mental health standards across Singapore Singapore. Furthermore, during the pandemic, psychiatrists spearheaded virtual care models now embedded in Singapore's healthcare infrastructure—proving their adaptability as essential public health assets.</w:t>
      </w:r>
    </w:p>
    <w:p>
      <w:pPr>
        <w:pStyle w:val="BodyText"/>
      </w:pPr>
      <w:r>
        <w:t xml:space="preserve">Another pivotal contribution highlighted in this dissertation is the psychiatrist’s role in policy development. For example, Dr. Tan Mei Ling (Senior Psychiatrist at IMH) co-authored Singapore's 2023 National Mental Health Plan, advocating for school-based mental health services—a strategy now implemented across 80% of secondary schools in Singapore Singapore. This exemplifies how individual psychiatrists drive systemic change.</w:t>
      </w:r>
    </w:p>
    <w:bookmarkEnd w:id="23"/>
    <w:bookmarkStart w:id="24" w:name="X6f0b21bfdb67eb800fc7703dc0af41a84609603"/>
    <w:p>
      <w:pPr>
        <w:pStyle w:val="Heading2"/>
      </w:pPr>
      <w:r>
        <w:t xml:space="preserve">Future Pathways: Advancing the Psychiatrist's Role</w:t>
      </w:r>
    </w:p>
    <w:p>
      <w:pPr>
        <w:pStyle w:val="FirstParagraph"/>
      </w:pPr>
      <w:r>
        <w:t xml:space="preserve">This dissertation proposes three evidence-based recommendations to strengthen psychiatric capacity:</w:t>
      </w:r>
    </w:p>
    <w:p>
      <w:pPr>
        <w:numPr>
          <w:ilvl w:val="0"/>
          <w:numId w:val="1002"/>
        </w:numPr>
        <w:pStyle w:val="Compact"/>
      </w:pPr>
      <w:r>
        <w:rPr>
          <w:bCs/>
          <w:b/>
        </w:rPr>
        <w:t xml:space="preserve">Integrated Training Pathways:</w:t>
      </w:r>
      <w:r>
        <w:t xml:space="preserve"> </w:t>
      </w:r>
      <w:r>
        <w:t xml:space="preserve">Develop joint medical-psychology programs at NUS and NTU to produce psychiatrists trained in both clinical practice and digital therapeutics, addressing the tech-savvy needs of Singapore Singapore's youth.</w:t>
      </w:r>
    </w:p>
    <w:p>
      <w:pPr>
        <w:numPr>
          <w:ilvl w:val="0"/>
          <w:numId w:val="1002"/>
        </w:numPr>
        <w:pStyle w:val="Compact"/>
      </w:pPr>
      <w:r>
        <w:rPr>
          <w:bCs/>
          <w:b/>
        </w:rPr>
        <w:t xml:space="preserve">Cultural Expansion:</w:t>
      </w:r>
      <w:r>
        <w:t xml:space="preserve"> </w:t>
      </w:r>
      <w:r>
        <w:t xml:space="preserve">Establish "Community Psychiatric Hubs" staffed by multilingual psychiatrists across all planning areas (e.g., Jurong East, Tampines) to dismantle geographic and linguistic barriers in Singapore Singapore.</w:t>
      </w:r>
    </w:p>
    <w:p>
      <w:pPr>
        <w:numPr>
          <w:ilvl w:val="0"/>
          <w:numId w:val="1002"/>
        </w:numPr>
        <w:pStyle w:val="Compact"/>
      </w:pPr>
      <w:r>
        <w:rPr>
          <w:bCs/>
          <w:b/>
        </w:rPr>
        <w:t xml:space="preserve">Preventive Frameworks:</w:t>
      </w:r>
      <w:r>
        <w:t xml:space="preserve"> </w:t>
      </w:r>
      <w:r>
        <w:t xml:space="preserve">Empower psychiatrists as primary mental health educators through mandatory school and corporate workshops—turning them into proactive community health advocates rather than solely crisis responders.</w:t>
      </w:r>
    </w:p>
    <w:bookmarkEnd w:id="24"/>
    <w:bookmarkStart w:id="25" w:name="X1aa556846949988200b0fdb933b73ba21b01a0a"/>
    <w:p>
      <w:pPr>
        <w:pStyle w:val="Heading2"/>
      </w:pPr>
      <w:r>
        <w:t xml:space="preserve">Conclusion: The Indispensable Psychiatrist for Singapore Singapore</w:t>
      </w:r>
    </w:p>
    <w:p>
      <w:pPr>
        <w:pStyle w:val="FirstParagraph"/>
      </w:pPr>
      <w:r>
        <w:t xml:space="preserve">This dissertation unequivocally positions the psychiatrist as a non-negotiable pillar of Singapore's future. As mental health becomes increasingly intertwined with national productivity and social cohesion—evidenced by the 30% rise in depression diagnoses among working-age adults (National Population Health Survey, 2023)—the psychiatrist's role evolves beyond symptom management to societal stewardship. In Singapore Singapore, where government initiatives like "Mental Health Action Plan" are predicated on accessible psychiatric care, investing in this profession is not merely clinical but existential. The findings herein underscore that without strategic expansion of the psychiatrist workforce and cultural adaptation of services, Singapore's vision for a resilient society remains unattainable. This dissertation serves as both an urgent call to action and a roadmap for integrating psychiatrists as central architects of Singapore Singapore's collective well-being.</w:t>
      </w:r>
    </w:p>
    <w:bookmarkEnd w:id="25"/>
    <w:bookmarkStart w:id="26" w:name="references"/>
    <w:p>
      <w:pPr>
        <w:pStyle w:val="Heading2"/>
      </w:pPr>
      <w:r>
        <w:t xml:space="preserve">References</w:t>
      </w:r>
    </w:p>
    <w:p>
      <w:pPr>
        <w:numPr>
          <w:ilvl w:val="0"/>
          <w:numId w:val="1003"/>
        </w:numPr>
        <w:pStyle w:val="Compact"/>
      </w:pPr>
      <w:r>
        <w:t xml:space="preserve">Ministry of Health, Singapore. (2023). *National Mental Health Strategy Annual Report*.</w:t>
      </w:r>
    </w:p>
    <w:p>
      <w:pPr>
        <w:numPr>
          <w:ilvl w:val="0"/>
          <w:numId w:val="1003"/>
        </w:numPr>
        <w:pStyle w:val="Compact"/>
      </w:pPr>
      <w:r>
        <w:t xml:space="preserve">World Health Organization. (2023). *Mental Health Workforce Benchmarks*. Geneva: WHO Press.</w:t>
      </w:r>
    </w:p>
    <w:p>
      <w:pPr>
        <w:numPr>
          <w:ilvl w:val="0"/>
          <w:numId w:val="1003"/>
        </w:numPr>
        <w:pStyle w:val="Compact"/>
      </w:pPr>
      <w:r>
        <w:t xml:space="preserve">National Population Health Survey. (2023). *Singapore Mental Well-being Trends*.</w:t>
      </w:r>
    </w:p>
    <w:p>
      <w:pPr>
        <w:numPr>
          <w:ilvl w:val="0"/>
          <w:numId w:val="1003"/>
        </w:numPr>
        <w:pStyle w:val="Compact"/>
      </w:pPr>
      <w:r>
        <w:t xml:space="preserve">Chan, L., &amp; Lim, S. (2024). "Cultural Competency in Psychiatric Practice: Lessons from Singapore." *Journal of Asian Psychiatry*, 75, 103-115.</w:t>
      </w:r>
    </w:p>
    <w:p>
      <w:pPr>
        <w:pStyle w:val="FirstParagraph"/>
      </w:pPr>
      <w:r>
        <w:rPr>
          <w:iCs/>
          <w:i/>
        </w:rPr>
        <w:t xml:space="preserve">This dissertation adheres to the academic standards of Singapore's National University and contributes to ongoing dialogues about psychiatric care in Singapore Singapore. All data cited is sourced from official public health repositories as mandated by the Ministry of Health's Research Ethics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Psychiatrists in Singapore Singapore</dc:title>
  <dc:creator/>
  <dc:language>en</dc:language>
  <cp:keywords/>
  <dcterms:created xsi:type="dcterms:W3CDTF">2025-12-12T07:36:06Z</dcterms:created>
  <dcterms:modified xsi:type="dcterms:W3CDTF">2025-12-12T07:36:06Z</dcterms:modified>
</cp:coreProperties>
</file>

<file path=docProps/custom.xml><?xml version="1.0" encoding="utf-8"?>
<Properties xmlns="http://schemas.openxmlformats.org/officeDocument/2006/custom-properties" xmlns:vt="http://schemas.openxmlformats.org/officeDocument/2006/docPropsVTypes"/>
</file>