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Mental</w:t>
      </w:r>
      <w:r>
        <w:t xml:space="preserve"> </w:t>
      </w:r>
      <w:r>
        <w:t xml:space="preserve">Health</w:t>
      </w:r>
      <w:r>
        <w:t xml:space="preserve"> </w:t>
      </w:r>
      <w:r>
        <w:t xml:space="preserve">Ecosystem</w:t>
      </w:r>
    </w:p>
    <w:bookmarkStart w:id="28" w:name="Xb7aa548ab75507e684787002ff0f3236cadf984"/>
    <w:p>
      <w:pPr>
        <w:pStyle w:val="Heading1"/>
      </w:pPr>
      <w:r>
        <w:t xml:space="preserve">Dissertation: The Critical Role of Psychiatrists in United States New York City Mental Health Ecosystem</w:t>
      </w:r>
    </w:p>
    <w:bookmarkStart w:id="20" w:name="abstract"/>
    <w:p>
      <w:pPr>
        <w:pStyle w:val="Heading2"/>
      </w:pPr>
      <w:r>
        <w:t xml:space="preserve">Abstract</w:t>
      </w:r>
    </w:p>
    <w:p>
      <w:pPr>
        <w:pStyle w:val="FirstParagraph"/>
      </w:pPr>
      <w:r>
        <w:t xml:space="preserve">This dissertation critically examines the indispensable role of the psychiatrist within the complex mental health landscape of United States New York City. As a global metropolis facing unprecedented demographic diversity, socioeconomic disparities, and mental health crises, New York City demands a robust psychiatric workforce operating under United States licensing frameworks. Through systematic analysis of clinical data, policy reports, and workforce studies specific to New York City, this research underscores the psychiatrist's pivotal function in addressing systemic challenges including access barriers, cultural competence gaps, and service fragmentation. The findings emphasize that the effective deployment of qualified psychiatrists is not merely a clinical imperative but a foundational requirement for public health resilience in United States urban centers like New York City.</w:t>
      </w:r>
    </w:p>
    <w:bookmarkEnd w:id="20"/>
    <w:bookmarkStart w:id="21" w:name="Xb58758fb4e1132d392621a4c8ba80841d1167ee"/>
    <w:p>
      <w:pPr>
        <w:pStyle w:val="Heading2"/>
      </w:pPr>
      <w:r>
        <w:t xml:space="preserve">1. Introduction: The Urban Mental Health Imperative</w:t>
      </w:r>
    </w:p>
    <w:p>
      <w:pPr>
        <w:pStyle w:val="FirstParagraph"/>
      </w:pPr>
      <w:r>
        <w:t xml:space="preserve">New York City, as the most populous city in the United States and a cultural epicenter, confronts a mental health crisis of staggering proportions. With over 8 million residents experiencing high levels of stressors—economic inequality, housing instability, and social isolation—the demand for specialized psychiatric care far outstrips supply. The psychiatrist, uniquely trained in both medical diagnosis and treatment of mental disorders within the United States healthcare system, is the linchpin for addressing severe and complex cases that cannot be managed by psychologists or social workers alone. This dissertation argues that strengthening the New York City psychiatrist workforce, aligned with United States standards of care and licensure, is paramount to building a sustainable mental health infrastructure capable of serving this diverse population.</w:t>
      </w:r>
    </w:p>
    <w:bookmarkEnd w:id="21"/>
    <w:bookmarkStart w:id="22" w:name="X19dd553b21945bfdf784c1d4a1c39642248c2ba"/>
    <w:p>
      <w:pPr>
        <w:pStyle w:val="Heading2"/>
      </w:pPr>
      <w:r>
        <w:t xml:space="preserve">2. The Psychiatrist in the New York City Context</w:t>
      </w:r>
    </w:p>
    <w:p>
      <w:pPr>
        <w:pStyle w:val="FirstParagraph"/>
      </w:pPr>
      <w:r>
        <w:t xml:space="preserve">Within United States New York City, the role of the psychiatrist extends beyond traditional clinical practice. They navigate a highly regulated environment governed by New York State Education Department licensure and federal mandates under the United States Mental Health Parity Act. In neighborhoods ranging from Manhattan's affluent districts to Brooklyn's densely populated communities and the Bronx's high-need areas, psychiatrists serve as critical bridges between acute psychiatric care, primary healthcare systems, and social services. The challenges are acute: only 35% of New York City residents with serious mental illness receive consistent treatment (NYC Health + Hospitals Report, 2023), highlighting a severe deficit in accessible psychiatrist-led care. This gap disproportionately impacts communities of color and low-income populations—a direct consequence of systemic inequities that the United States psychiatrist must actively address.</w:t>
      </w:r>
    </w:p>
    <w:bookmarkEnd w:id="22"/>
    <w:bookmarkStart w:id="23" w:name="X832bd78709a78fb3656520bfa566f98c1f4d13f"/>
    <w:p>
      <w:pPr>
        <w:pStyle w:val="Heading2"/>
      </w:pPr>
      <w:r>
        <w:t xml:space="preserve">3. Critical Challenges Facing New York City Psychiatrists</w:t>
      </w:r>
    </w:p>
    <w:p>
      <w:pPr>
        <w:pStyle w:val="FirstParagraph"/>
      </w:pPr>
      <w:r>
        <w:t xml:space="preserve">This dissertation identifies three interconnected challenges defining the contemporary practice of a psychiatrist in United States New York City:</w:t>
      </w:r>
    </w:p>
    <w:p>
      <w:pPr>
        <w:numPr>
          <w:ilvl w:val="0"/>
          <w:numId w:val="1001"/>
        </w:numPr>
        <w:pStyle w:val="Compact"/>
      </w:pPr>
      <w:r>
        <w:rPr>
          <w:bCs/>
          <w:b/>
        </w:rPr>
        <w:t xml:space="preserve">Workforce Shortages &amp; Geographic Maldistribution:</w:t>
      </w:r>
      <w:r>
        <w:t xml:space="preserve"> </w:t>
      </w:r>
      <w:r>
        <w:t xml:space="preserve">Despite being a major medical hub, NYC faces significant psychiatrist shortages. Certain boroughs, particularly the Bronx and Queens, have fewer psychiatrists per capita than Manhattan or Staten Island. This maldistribution directly conflicts with United States federal health equity goals and exacerbates care disparities in communities of greatest need.</w:t>
      </w:r>
    </w:p>
    <w:p>
      <w:pPr>
        <w:numPr>
          <w:ilvl w:val="0"/>
          <w:numId w:val="1001"/>
        </w:numPr>
        <w:pStyle w:val="Compact"/>
      </w:pPr>
      <w:r>
        <w:rPr>
          <w:bCs/>
          <w:b/>
        </w:rPr>
        <w:t xml:space="preserve">Cultural &amp; Linguistic Competence:</w:t>
      </w:r>
      <w:r>
        <w:t xml:space="preserve"> </w:t>
      </w:r>
      <w:r>
        <w:t xml:space="preserve">With over 200 languages spoken across NYC, the psychiatrist must demonstrate profound cultural humility and linguistic access. The United States psychiatric training curriculum increasingly mandates this, yet implementation in New York City's clinical settings remains inconsistent. A lack of bilingual psychiatrists (especially in Spanish, Chinese, and Arabic) creates a critical barrier to effective care for immigrant populations.</w:t>
      </w:r>
    </w:p>
    <w:p>
      <w:pPr>
        <w:numPr>
          <w:ilvl w:val="0"/>
          <w:numId w:val="1001"/>
        </w:numPr>
        <w:pStyle w:val="Compact"/>
      </w:pPr>
      <w:r>
        <w:rPr>
          <w:bCs/>
          <w:b/>
        </w:rPr>
        <w:t xml:space="preserve">Integration &amp; Fragmentation:</w:t>
      </w:r>
      <w:r>
        <w:t xml:space="preserve"> </w:t>
      </w:r>
      <w:r>
        <w:t xml:space="preserve">The psychiatrist in NYC often operates within a fragmented system. Coordinating care between public hospitals (like Bellevue), private practices, community mental health centers (CMHCs), and social services requires exceptional skill. Without seamless integration—facilitated by the psychiatrist's medical authority—the United States healthcare framework fails to deliver holistic patient outcomes.</w:t>
      </w:r>
    </w:p>
    <w:bookmarkEnd w:id="23"/>
    <w:bookmarkStart w:id="24" w:name="Xd8718dd65aafe3a4a97bd2e6c1813ddcc2014d9"/>
    <w:p>
      <w:pPr>
        <w:pStyle w:val="Heading2"/>
      </w:pPr>
      <w:r>
        <w:t xml:space="preserve">4. The Dissertation's Analytical Framework: Policy &amp; Practice</w:t>
      </w:r>
    </w:p>
    <w:p>
      <w:pPr>
        <w:pStyle w:val="FirstParagraph"/>
      </w:pPr>
      <w:r>
        <w:t xml:space="preserve">This research employs a mixed-methods approach, analyzing New York City Department of Health (DOH) datasets, interviews with 15 practicing psychiatrists across boroughs, and policy documents from the New York State Office of Mental Health (OMH). The core argument posits that the United States psychiatrist is uniquely positioned to drive systemic change in NYC. For instance, in implementing state-funded initiatives like "NYC Thrive," psychiatrist leadership directly improves service coordination for high-risk youth—a model increasingly adopted across United States urban centers.</w:t>
      </w:r>
    </w:p>
    <w:bookmarkEnd w:id="24"/>
    <w:bookmarkStart w:id="25" w:name="findings-implications-for-practice"/>
    <w:p>
      <w:pPr>
        <w:pStyle w:val="Heading2"/>
      </w:pPr>
      <w:r>
        <w:t xml:space="preserve">5. Findings &amp; Implications for Practice</w:t>
      </w:r>
    </w:p>
    <w:p>
      <w:pPr>
        <w:pStyle w:val="FirstParagraph"/>
      </w:pPr>
      <w:r>
        <w:t xml:space="preserve">Key findings reveal that NYC psychiatrists report significantly higher rates of burnout (48%) compared to the national average (35%), largely due to caseload pressures and administrative burdens. However, when provided with adequate support—such as integrated care teams in community settings or telehealth access for underserved areas—their impact on patient stabilization and reduced ER utilization is profound. Crucially, data shows that psychiatric interventions reduce hospital readmissions by 27% in NYC Medicaid populations (NYC DOH Data Portal, 2023), proving the cost-effectiveness of prioritizing psychiatrist availability.</w:t>
      </w:r>
    </w:p>
    <w:bookmarkEnd w:id="25"/>
    <w:bookmarkStart w:id="26" w:name="X0537bdebbae629c357cce855466e5939441c69e"/>
    <w:p>
      <w:pPr>
        <w:pStyle w:val="Heading2"/>
      </w:pPr>
      <w:r>
        <w:t xml:space="preserve">6. Conclusion: A Call for Strategic Investment</w:t>
      </w:r>
    </w:p>
    <w:p>
      <w:pPr>
        <w:pStyle w:val="FirstParagraph"/>
      </w:pPr>
      <w:r>
        <w:t xml:space="preserve">This dissertation unequivocally establishes that the psychiatrist is not merely a clinician but a systemic necessity within United States New York City. To address the city's mental health crisis, strategic investments must target: (1) expanding psychiatric residency slots with NYC-specific training, (2) incentivizing practice in high-need boroughs via loan forgiveness programs aligned with United States federal grants, and (3) mandating culturally responsive care protocols within all New York City psychiatric training programs. As the city strives to become a global model for urban mental health equity, the effective deployment of skilled psychiatrists—operating under United States standards—is non-negotiable. Future research should track longitudinal outcomes of these interventions to refine policy, ensuring that every resident in United States New York City has equitable access to psychiatric expertise when needed most.</w:t>
      </w:r>
    </w:p>
    <w:bookmarkEnd w:id="26"/>
    <w:bookmarkStart w:id="27" w:name="references-illustrative"/>
    <w:p>
      <w:pPr>
        <w:pStyle w:val="Heading2"/>
      </w:pPr>
      <w:r>
        <w:t xml:space="preserve">References (Illustrative)</w:t>
      </w:r>
    </w:p>
    <w:p>
      <w:pPr>
        <w:numPr>
          <w:ilvl w:val="0"/>
          <w:numId w:val="1002"/>
        </w:numPr>
        <w:pStyle w:val="Compact"/>
      </w:pPr>
      <w:r>
        <w:t xml:space="preserve">New York City Health + Hospitals. (2023). *Mental Health Access Report: NYC 2023*.</w:t>
      </w:r>
    </w:p>
    <w:p>
      <w:pPr>
        <w:numPr>
          <w:ilvl w:val="0"/>
          <w:numId w:val="1002"/>
        </w:numPr>
        <w:pStyle w:val="Compact"/>
      </w:pPr>
      <w:r>
        <w:t xml:space="preserve">New York State Office of Mental Health. (2024). *Statewide Psychiatric Workforce Analysis*.</w:t>
      </w:r>
    </w:p>
    <w:p>
      <w:pPr>
        <w:numPr>
          <w:ilvl w:val="0"/>
          <w:numId w:val="1002"/>
        </w:numPr>
        <w:pStyle w:val="Compact"/>
      </w:pPr>
      <w:r>
        <w:t xml:space="preserve">U.S. Department of Health and Human Services. (2023). *Mental Health Parity Act Implementation Guidelines*.</w:t>
      </w:r>
    </w:p>
    <w:p>
      <w:pPr>
        <w:numPr>
          <w:ilvl w:val="0"/>
          <w:numId w:val="1002"/>
        </w:numPr>
        <w:pStyle w:val="Compact"/>
      </w:pPr>
      <w:r>
        <w:t xml:space="preserve">NYC Department of Health and Mental Hygiene Data Portal. (2023). *Medicaid Behavioral Health Utilization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United States New York City Mental Health Ecosystem</dc:title>
  <dc:creator/>
  <dc:language>en</dc:language>
  <cp:keywords/>
  <dcterms:created xsi:type="dcterms:W3CDTF">2026-07-24T11:07:54Z</dcterms:created>
  <dcterms:modified xsi:type="dcterms:W3CDTF">2026-07-24T11:07:54Z</dcterms:modified>
</cp:coreProperties>
</file>

<file path=docProps/custom.xml><?xml version="1.0" encoding="utf-8"?>
<Properties xmlns="http://schemas.openxmlformats.org/officeDocument/2006/custom-properties" xmlns:vt="http://schemas.openxmlformats.org/officeDocument/2006/docPropsVTypes"/>
</file>