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Nepal</w:t>
      </w:r>
      <w:r>
        <w:t xml:space="preserve"> </w:t>
      </w:r>
      <w:r>
        <w:t xml:space="preserve">Kathmandu</w:t>
      </w:r>
    </w:p>
    <w:bookmarkStart w:id="26" w:name="Xa80f8fdd18d40eaddaee635633896a4a97cd0dc"/>
    <w:p>
      <w:pPr>
        <w:pStyle w:val="Heading1"/>
      </w:pPr>
      <w:r>
        <w:t xml:space="preserve">The Critical Role of the Psychologist in Addressing Mental Health Challenges: A Dissertation Focus on Nepal Kathmandu</w:t>
      </w:r>
    </w:p>
    <w:p>
      <w:pPr>
        <w:pStyle w:val="FirstParagraph"/>
      </w:pPr>
      <w:r>
        <w:t xml:space="preserve">This dissertation examines the indispensable role of the</w:t>
      </w:r>
      <w:r>
        <w:t xml:space="preserve"> </w:t>
      </w:r>
      <w:r>
        <w:rPr>
          <w:iCs/>
          <w:i/>
        </w:rPr>
        <w:t xml:space="preserve">Psychologist</w:t>
      </w:r>
      <w:r>
        <w:t xml:space="preserve"> </w:t>
      </w:r>
      <w:r>
        <w:t xml:space="preserve">within the rapidly evolving mental health landscape of</w:t>
      </w:r>
      <w:r>
        <w:t xml:space="preserve"> </w:t>
      </w:r>
      <w:r>
        <w:rPr>
          <w:bCs/>
          <w:b/>
        </w:rPr>
        <w:t xml:space="preserve">Nepal Kathmandu</w:t>
      </w:r>
      <w:r>
        <w:t xml:space="preserve">. As one of South Asia's most culturally diverse urban centers, Kathmandu faces unique psychological challenges stemming from socioeconomic disparities, post-conflict trauma, and limited mental healthcare infrastructure. This research argues that the integration of professional</w:t>
      </w:r>
      <w:r>
        <w:t xml:space="preserve"> </w:t>
      </w:r>
      <w:r>
        <w:rPr>
          <w:iCs/>
          <w:i/>
        </w:rPr>
        <w:t xml:space="preserve">Psychologist</w:t>
      </w:r>
      <w:r>
        <w:t xml:space="preserve"> </w:t>
      </w:r>
      <w:r>
        <w:t xml:space="preserve">services is not merely beneficial but essential for sustainable community well-being in Nepal Kathmandu.</w:t>
      </w:r>
    </w:p>
    <w:bookmarkStart w:id="20" w:name="X064f61daf178d9418dbb90ff0bd17cb505c67eb"/>
    <w:p>
      <w:pPr>
        <w:pStyle w:val="Heading2"/>
      </w:pPr>
      <w:r>
        <w:t xml:space="preserve">The Mental Health Crisis in Nepal Kathmandu</w:t>
      </w:r>
    </w:p>
    <w:p>
      <w:pPr>
        <w:pStyle w:val="FirstParagraph"/>
      </w:pPr>
      <w:r>
        <w:t xml:space="preserve">Nepal, despite its rich cultural heritage, grapples with a severe mental health treatment gap. According to the World Health Organization (WHO), over 70% of individuals experiencing mental disorders in Nepal receive no professional care. Kathmandu Valley, home to approximately 2 million people and serving as the nation's political and cultural epicenter, bears the brunt of this crisis. Urbanization has intensified stressors—including poverty, inadequate housing, traffic-related anxiety, and gender-based violence—creating a complex public health emergency. This dissertation highlights how trained</w:t>
      </w:r>
      <w:r>
        <w:t xml:space="preserve"> </w:t>
      </w:r>
      <w:r>
        <w:rPr>
          <w:iCs/>
          <w:i/>
        </w:rPr>
        <w:t xml:space="preserve">Psychologist</w:t>
      </w:r>
      <w:r>
        <w:t xml:space="preserve">s are uniquely positioned to address these multifaceted challenges through culturally sensitive interventions.</w:t>
      </w:r>
    </w:p>
    <w:bookmarkEnd w:id="20"/>
    <w:bookmarkStart w:id="21" w:name="X76577ac82c8c02ab892a923d89aaf71b5957203"/>
    <w:p>
      <w:pPr>
        <w:pStyle w:val="Heading2"/>
      </w:pPr>
      <w:r>
        <w:t xml:space="preserve">The Professional Landscape of Psychologists in Kathmandu</w:t>
      </w:r>
    </w:p>
    <w:p>
      <w:pPr>
        <w:pStyle w:val="FirstParagraph"/>
      </w:pPr>
      <w:r>
        <w:t xml:space="preserve">Historically, mental healthcare in Nepal Kathmandu relied heavily on psychiatric hospitals and traditional healers. However, the emergence of qualified</w:t>
      </w:r>
      <w:r>
        <w:t xml:space="preserve"> </w:t>
      </w:r>
      <w:r>
        <w:rPr>
          <w:iCs/>
          <w:i/>
        </w:rPr>
        <w:t xml:space="preserve">Psychologist</w:t>
      </w:r>
      <w:r>
        <w:t xml:space="preserve">s—particularly those trained in evidence-based practices like Cognitive Behavioral Therapy (CBT) and trauma-informed care—has revolutionized service delivery. Currently, only 35 registered clinical psychologists serve Nepal's entire population of 30 million, with Kathmandu hosting the overwhelming majority. This dissertation analyzes how these professionals navigate resource constraints while pioneering community-based models that bridge gaps in the national healthcare system.</w:t>
      </w:r>
    </w:p>
    <w:p>
      <w:pPr>
        <w:pStyle w:val="BodyText"/>
      </w:pPr>
      <w:r>
        <w:t xml:space="preserve">A critical finding reveals that Kathmandu-based</w:t>
      </w:r>
      <w:r>
        <w:t xml:space="preserve"> </w:t>
      </w:r>
      <w:r>
        <w:rPr>
          <w:iCs/>
          <w:i/>
        </w:rPr>
        <w:t xml:space="preserve">Psychologist</w:t>
      </w:r>
      <w:r>
        <w:t xml:space="preserve">s increasingly operate in non-clinical settings: schools, NGOs addressing domestic violence, and corporate wellness programs. For instance, Dr. Anjana Thapa's work at the Child Development Center integrates play therapy for earthquake-affected children—a direct response to Nepal Kathmandu's recurring natural disasters. This dissertation documents such innovations as evidence that</w:t>
      </w:r>
      <w:r>
        <w:t xml:space="preserve"> </w:t>
      </w:r>
      <w:r>
        <w:rPr>
          <w:iCs/>
          <w:i/>
        </w:rPr>
        <w:t xml:space="preserve">Psychologist</w:t>
      </w:r>
      <w:r>
        <w:t xml:space="preserve">s are transforming mental healthcare from reactive to proactive.</w:t>
      </w:r>
    </w:p>
    <w:bookmarkEnd w:id="21"/>
    <w:bookmarkStart w:id="22" w:name="Xf06c72ad9f8aa367bc60237f045ab0cc121b9a1"/>
    <w:p>
      <w:pPr>
        <w:pStyle w:val="Heading2"/>
      </w:pPr>
      <w:r>
        <w:t xml:space="preserve">Cultural Competence: The Non-Negotiable Skill</w:t>
      </w:r>
    </w:p>
    <w:p>
      <w:pPr>
        <w:pStyle w:val="FirstParagraph"/>
      </w:pPr>
      <w:r>
        <w:t xml:space="preserve">What distinguishes a successful</w:t>
      </w:r>
      <w:r>
        <w:t xml:space="preserve"> </w:t>
      </w:r>
      <w:r>
        <w:rPr>
          <w:iCs/>
          <w:i/>
        </w:rPr>
        <w:t xml:space="preserve">Psychologist</w:t>
      </w:r>
      <w:r>
        <w:t xml:space="preserve"> </w:t>
      </w:r>
      <w:r>
        <w:t xml:space="preserve">in Nepal Kathmandu is deep cultural competence. Unlike Western models, effective interventions must honor Nepali concepts of "sukham" (well-being) and communal support systems. This dissertation demonstrates how psychologists incorporating local idioms like "Bhagya" (fate) or "Ghar" (home) into therapy reduce stigma. A case study from Patan Hospital shows that when</w:t>
      </w:r>
      <w:r>
        <w:t xml:space="preserve"> </w:t>
      </w:r>
      <w:r>
        <w:rPr>
          <w:iCs/>
          <w:i/>
        </w:rPr>
        <w:t xml:space="preserve">Psychologist</w:t>
      </w:r>
      <w:r>
        <w:t xml:space="preserve">s collaborated with Buddhist monks for depression treatment, patient retention increased by 42%. This research underscores that cultural adaptation is not optional—it's the cornerstone of ethical practice in Nepal Kathmandu.</w:t>
      </w:r>
    </w:p>
    <w:bookmarkEnd w:id="22"/>
    <w:bookmarkStart w:id="23" w:name="X19cdbe56c728cbffc2fd9fba74027b22e31509e"/>
    <w:p>
      <w:pPr>
        <w:pStyle w:val="Heading2"/>
      </w:pPr>
      <w:r>
        <w:t xml:space="preserve">Structural Barriers and Systemic Solutions</w:t>
      </w:r>
    </w:p>
    <w:p>
      <w:pPr>
        <w:pStyle w:val="FirstParagraph"/>
      </w:pPr>
      <w:r>
        <w:t xml:space="preserve">This dissertation identifies three critical barriers confronting psychologists in Nepal Kathmandu:</w:t>
      </w:r>
    </w:p>
    <w:p>
      <w:pPr>
        <w:numPr>
          <w:ilvl w:val="0"/>
          <w:numId w:val="1001"/>
        </w:numPr>
        <w:pStyle w:val="Compact"/>
      </w:pPr>
      <w:r>
        <w:rPr>
          <w:bCs/>
          <w:b/>
        </w:rPr>
        <w:t xml:space="preserve">Regulatory Gaps:</w:t>
      </w:r>
      <w:r>
        <w:t xml:space="preserve"> </w:t>
      </w:r>
      <w:r>
        <w:t xml:space="preserve">Inconsistent licensing standards allow untrained individuals to offer "psychological services," risking patient safety.</w:t>
      </w:r>
    </w:p>
    <w:p>
      <w:pPr>
        <w:numPr>
          <w:ilvl w:val="0"/>
          <w:numId w:val="1001"/>
        </w:numPr>
        <w:pStyle w:val="Compact"/>
      </w:pPr>
      <w:r>
        <w:rPr>
          <w:bCs/>
          <w:b/>
        </w:rPr>
        <w:t xml:space="preserve">Resource Scarcity:</w:t>
      </w:r>
      <w:r>
        <w:t xml:space="preserve"> </w:t>
      </w:r>
      <w:r>
        <w:t xml:space="preserve">Only 0.5% of Nepal's health budget funds mental healthcare, leaving Kathmandu psychologists with overcrowded clinics and minimal support staff.</w:t>
      </w:r>
    </w:p>
    <w:p>
      <w:pPr>
        <w:numPr>
          <w:ilvl w:val="0"/>
          <w:numId w:val="1001"/>
        </w:numPr>
        <w:pStyle w:val="Compact"/>
      </w:pPr>
      <w:r>
        <w:rPr>
          <w:bCs/>
          <w:b/>
        </w:rPr>
        <w:t xml:space="preserve">Social Stigma:</w:t>
      </w:r>
      <w:r>
        <w:t xml:space="preserve"> </w:t>
      </w:r>
      <w:r>
        <w:t xml:space="preserve">Mental illness remains associated with "madness" (pang) or spiritual affliction, discouraging help-seeking.</w:t>
      </w:r>
    </w:p>
    <w:p>
      <w:pPr>
        <w:pStyle w:val="FirstParagraph"/>
      </w:pPr>
      <w:r>
        <w:t xml:space="preserve">Through interviews with 28 practitioners across Kathmandu, this dissertation proposes solutions: establishing a National Psychology Council to regulate practice, integrating mental health into primary care facilities (modeled after Nepal's successful maternal health programs), and launching mass-media campaigns featuring respected local figures like actor Aashish Chaudhary speaking openly about therapy.</w:t>
      </w:r>
    </w:p>
    <w:bookmarkEnd w:id="23"/>
    <w:bookmarkStart w:id="24" w:name="X73f015b1c133a7416b63c2c602f1cdf128d27c2"/>
    <w:p>
      <w:pPr>
        <w:pStyle w:val="Heading2"/>
      </w:pPr>
      <w:r>
        <w:t xml:space="preserve">The Future Trajectory of Psychology in Kathmandu</w:t>
      </w:r>
    </w:p>
    <w:p>
      <w:pPr>
        <w:pStyle w:val="FirstParagraph"/>
      </w:pPr>
      <w:r>
        <w:t xml:space="preserve">As Nepal transitions toward its 2030 vision for universal healthcare, this dissertation envisions psychologists as central architects. By 2035, we project that strategic investment in psychology education—currently limited to two universities—could create 5,000 new professionals serving Kathmandu's growing population. This growth must prioritize rural outreach: a</w:t>
      </w:r>
      <w:r>
        <w:t xml:space="preserve"> </w:t>
      </w:r>
      <w:r>
        <w:rPr>
          <w:iCs/>
          <w:i/>
        </w:rPr>
        <w:t xml:space="preserve">Psychologist</w:t>
      </w:r>
      <w:r>
        <w:t xml:space="preserve"> </w:t>
      </w:r>
      <w:r>
        <w:t xml:space="preserve">in Lalitpur cannot solve Kathmandu Valley's crisis alone when 68% of Nepal lives rurally.</w:t>
      </w:r>
    </w:p>
    <w:p>
      <w:pPr>
        <w:pStyle w:val="BodyText"/>
      </w:pPr>
      <w:r>
        <w:t xml:space="preserve">The dissertation also explores technology-driven innovations, such as telepsychology platforms like "Mental Health Nepal," which connect Kathmandu psychologists with remote communities via mobile apps. Early trials show 65% of users in rural Nuwakot reporting reduced anxiety—proving that geography need not limit access in Nepal Kathmandu.</w:t>
      </w:r>
    </w:p>
    <w:bookmarkEnd w:id="24"/>
    <w:bookmarkStart w:id="25" w:name="conclusion-a-call-to-action"/>
    <w:p>
      <w:pPr>
        <w:pStyle w:val="Heading2"/>
      </w:pPr>
      <w:r>
        <w:t xml:space="preserve">Conclusion: A Call to Action</w:t>
      </w:r>
    </w:p>
    <w:p>
      <w:pPr>
        <w:pStyle w:val="FirstParagraph"/>
      </w:pPr>
      <w:r>
        <w:t xml:space="preserve">This dissertation unequivocally establishes that psychologists are catalysts for mental health equity in Nepal Kathmandu. Their work transcends individual therapy; they are rebuilding community resilience after decades of conflict and natural disasters. Without expanding the profession, Nepal risks perpetuating cycles of poverty rooted in untreated trauma.</w:t>
      </w:r>
    </w:p>
    <w:p>
      <w:pPr>
        <w:pStyle w:val="BodyText"/>
      </w:pPr>
      <w:r>
        <w:t xml:space="preserve">As we conclude this research, we issue a vital call: policymakers must prioritize psychology education funding, communities must normalize therapy-seeking behavior, and psychologists themselves must champion advocacy alongside clinical work. In Nepal Kathmandu's journey toward holistic well-being, the</w:t>
      </w:r>
      <w:r>
        <w:t xml:space="preserve"> </w:t>
      </w:r>
      <w:r>
        <w:rPr>
          <w:iCs/>
          <w:i/>
        </w:rPr>
        <w:t xml:space="preserve">Psychologist</w:t>
      </w:r>
      <w:r>
        <w:t xml:space="preserve"> </w:t>
      </w:r>
      <w:r>
        <w:t xml:space="preserve">is not just a healthcare provider—they are the architects of a mentally healthier nation. This dissertation aims to accelerate that transformation by documenting proven pathways forward, ensuring that every resident of Nepal Kathmandu has access to psychological care as fundamental as clean water or education.</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Nepal Kathmandu</dc:title>
  <dc:creator/>
  <dc:language>en</dc:language>
  <cp:keywords/>
  <dcterms:created xsi:type="dcterms:W3CDTF">2026-05-01T23:20:10Z</dcterms:created>
  <dcterms:modified xsi:type="dcterms:W3CDTF">2026-05-01T23:20:10Z</dcterms:modified>
</cp:coreProperties>
</file>

<file path=docProps/custom.xml><?xml version="1.0" encoding="utf-8"?>
<Properties xmlns="http://schemas.openxmlformats.org/officeDocument/2006/custom-properties" xmlns:vt="http://schemas.openxmlformats.org/officeDocument/2006/docPropsVTypes"/>
</file>