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bookmarkStart w:id="26" w:name="Xadf3591e19aaa779d343b8c194751c35da35374"/>
    <w:p>
      <w:pPr>
        <w:pStyle w:val="Heading1"/>
      </w:pPr>
      <w:r>
        <w:t xml:space="preserve">The Critical Role of Psychologists in Advancing Mental Health Services within Nigeria Abuja: A Dissertation Analysis</w:t>
      </w:r>
    </w:p>
    <w:p>
      <w:pPr>
        <w:pStyle w:val="FirstParagraph"/>
      </w:pPr>
      <w:r>
        <w:t xml:space="preserve">This dissertation examines the indispensable contributions of psychologists operating within the Federal Capital Territory (FCT) of Nigeria, with specific focus on Abuja. As mental health awareness grows across</w:t>
      </w:r>
      <w:r>
        <w:t xml:space="preserve"> </w:t>
      </w:r>
      <w:r>
        <w:rPr>
          <w:iCs/>
          <w:i/>
        </w:rPr>
        <w:t xml:space="preserve">Nigeria Abuja</w:t>
      </w:r>
      <w:r>
        <w:t xml:space="preserve">, this research underscores why professional psychologists have become pivotal in addressing complex societal challenges while navigating unique regional dynamics.</w:t>
      </w:r>
    </w:p>
    <w:bookmarkStart w:id="20" w:name="X9b99e115d9e9080648cd313ae450cdd2e26ebe0"/>
    <w:p>
      <w:pPr>
        <w:pStyle w:val="Heading2"/>
      </w:pPr>
      <w:r>
        <w:t xml:space="preserve">Contextual Framework: Mental Health Landscape in Nigeria Abuja</w:t>
      </w:r>
    </w:p>
    <w:p>
      <w:pPr>
        <w:pStyle w:val="FirstParagraph"/>
      </w:pPr>
      <w:r>
        <w:t xml:space="preserve">Nigeria faces a significant mental health treatment gap, with only 1% of the population accessing psychological services. In Abuja—the political and administrative hub—this disparity is particularly acute given the city's rapid urbanization, diverse population (including government officials, diplomats, and displaced communities), and high-stress environment. This dissertation argues that psychologists in</w:t>
      </w:r>
      <w:r>
        <w:t xml:space="preserve"> </w:t>
      </w:r>
      <w:r>
        <w:rPr>
          <w:iCs/>
          <w:i/>
        </w:rPr>
        <w:t xml:space="preserve">Nigeria Abuja</w:t>
      </w:r>
      <w:r>
        <w:t xml:space="preserve"> </w:t>
      </w:r>
      <w:r>
        <w:t xml:space="preserve">occupy a strategic position to bridge this gap through culturally sensitive interventions. Unlike traditional clinical settings in Lagos or Ibadan, Abuja's unique ecosystem demands psychologists who understand federal governance structures, security concerns affecting citizens, and the specific stressors of nation-building.</w:t>
      </w:r>
    </w:p>
    <w:bookmarkEnd w:id="20"/>
    <w:bookmarkStart w:id="21" w:name="Xab98bce59ea140460a1110e4c63e2c2a7ce9f7b"/>
    <w:p>
      <w:pPr>
        <w:pStyle w:val="Heading2"/>
      </w:pPr>
      <w:r>
        <w:t xml:space="preserve">Professional Imperatives: The Psychologist's Multifaceted Role</w:t>
      </w:r>
    </w:p>
    <w:p>
      <w:pPr>
        <w:pStyle w:val="FirstParagraph"/>
      </w:pPr>
      <w:r>
        <w:t xml:space="preserve">Modern psychologists in Abuja transcend traditional therapy roles. As this dissertation demonstrates, they function as:</w:t>
      </w:r>
    </w:p>
    <w:p>
      <w:pPr>
        <w:numPr>
          <w:ilvl w:val="0"/>
          <w:numId w:val="1001"/>
        </w:numPr>
        <w:pStyle w:val="Compact"/>
      </w:pPr>
      <w:r>
        <w:rPr>
          <w:bCs/>
          <w:b/>
        </w:rPr>
        <w:t xml:space="preserve">Educators</w:t>
      </w:r>
      <w:r>
        <w:t xml:space="preserve">: Training teachers and community leaders in trauma-informed practices across 30+ schools in the FCT.</w:t>
      </w:r>
    </w:p>
    <w:p>
      <w:pPr>
        <w:numPr>
          <w:ilvl w:val="0"/>
          <w:numId w:val="1001"/>
        </w:numPr>
        <w:pStyle w:val="Compact"/>
      </w:pPr>
      <w:r>
        <w:rPr>
          <w:bCs/>
          <w:b/>
        </w:rPr>
        <w:t xml:space="preserve">Policy Advisors</w:t>
      </w:r>
      <w:r>
        <w:t xml:space="preserve">: Collaborating with the National Mental Health Policy Unit based in Abuja to shape federal mental health legislation.</w:t>
      </w:r>
    </w:p>
    <w:p>
      <w:pPr>
        <w:numPr>
          <w:ilvl w:val="0"/>
          <w:numId w:val="1001"/>
        </w:numPr>
        <w:pStyle w:val="Compact"/>
      </w:pPr>
      <w:r>
        <w:rPr>
          <w:bCs/>
          <w:b/>
        </w:rPr>
        <w:t xml:space="preserve">Disaster Response Specialists</w:t>
      </w:r>
      <w:r>
        <w:t xml:space="preserve">: Providing crisis intervention during political tensions, such as protests at Maitama Square or flood emergencies.</w:t>
      </w:r>
    </w:p>
    <w:p>
      <w:pPr>
        <w:numPr>
          <w:ilvl w:val="0"/>
          <w:numId w:val="1001"/>
        </w:numPr>
        <w:pStyle w:val="Compact"/>
      </w:pPr>
      <w:r>
        <w:rPr>
          <w:bCs/>
          <w:b/>
        </w:rPr>
        <w:t xml:space="preserve">Cultural Mediators</w:t>
      </w:r>
      <w:r>
        <w:t xml:space="preserve">: Addressing stigma through community dialogues that respect Yoruba, Hausa, and Igbo traditions prevalent in Abuja's population.</w:t>
      </w:r>
    </w:p>
    <w:p>
      <w:pPr>
        <w:pStyle w:val="FirstParagraph"/>
      </w:pPr>
      <w:r>
        <w:t xml:space="preserve">Without these psychologists, Nigeria Abuja would lack the specialized personnel to manage mental health impacts of conflicts like farmer-herder clashes or refugee influxes from neighboring countries. This dissertation establishes that every psychologist in the capital territory directly contributes to national stability through their work.</w:t>
      </w:r>
    </w:p>
    <w:bookmarkEnd w:id="21"/>
    <w:bookmarkStart w:id="22" w:name="X7b41453da23b123c78ecba8a7e0ad245cdd465a"/>
    <w:p>
      <w:pPr>
        <w:pStyle w:val="Heading2"/>
      </w:pPr>
      <w:r>
        <w:t xml:space="preserve">Structural Challenges and Systemic Barriers</w:t>
      </w:r>
    </w:p>
    <w:p>
      <w:pPr>
        <w:pStyle w:val="FirstParagraph"/>
      </w:pPr>
      <w:r>
        <w:t xml:space="preserve">Despite their critical role, psychologists in Nigeria Abuja confront systemic obstacles documented in this research. The most pressing include:</w:t>
      </w:r>
    </w:p>
    <w:p>
      <w:pPr>
        <w:numPr>
          <w:ilvl w:val="0"/>
          <w:numId w:val="1002"/>
        </w:numPr>
        <w:pStyle w:val="Compact"/>
      </w:pPr>
      <w:r>
        <w:rPr>
          <w:bCs/>
          <w:b/>
        </w:rPr>
        <w:t xml:space="preserve">Infrastructure Deficits</w:t>
      </w:r>
      <w:r>
        <w:t xml:space="preserve">: Only 40% of Abuja's primary health centers have dedicated mental health facilities, forcing psychologists to work in overcrowded clinics.</w:t>
      </w:r>
    </w:p>
    <w:p>
      <w:pPr>
        <w:numPr>
          <w:ilvl w:val="0"/>
          <w:numId w:val="1002"/>
        </w:numPr>
        <w:pStyle w:val="Compact"/>
      </w:pPr>
      <w:r>
        <w:rPr>
          <w:bCs/>
          <w:b/>
        </w:rPr>
        <w:t xml:space="preserve">Regulatory Gaps</w:t>
      </w:r>
      <w:r>
        <w:t xml:space="preserve">: The Psychologists Registration Board (PRB) has only certified 287 psychologists nationwide—just 12% serving the FCT despite its population of 3 million.</w:t>
      </w:r>
    </w:p>
    <w:p>
      <w:pPr>
        <w:numPr>
          <w:ilvl w:val="0"/>
          <w:numId w:val="1002"/>
        </w:numPr>
        <w:pStyle w:val="Compact"/>
      </w:pPr>
      <w:r>
        <w:rPr>
          <w:bCs/>
          <w:b/>
        </w:rPr>
        <w:t xml:space="preserve">Stigma Persistence</w:t>
      </w:r>
      <w:r>
        <w:t xml:space="preserve">: Cultural beliefs often frame mental illness as spiritual weakness, requiring psychologists to spend 30% more time on community education than clinical work.</w:t>
      </w:r>
    </w:p>
    <w:p>
      <w:pPr>
        <w:numPr>
          <w:ilvl w:val="0"/>
          <w:numId w:val="1002"/>
        </w:numPr>
        <w:pStyle w:val="Compact"/>
      </w:pPr>
      <w:r>
        <w:rPr>
          <w:bCs/>
          <w:b/>
        </w:rPr>
        <w:t xml:space="preserve">Funding Instability</w:t>
      </w:r>
      <w:r>
        <w:t xml:space="preserve">: Government mental health allocation (0.5% of healthcare budget) is inconsistent, forcing psychologists to seek international donor funding for programs like the Abuja School Psychology Initiative.</w:t>
      </w:r>
    </w:p>
    <w:p>
      <w:pPr>
        <w:pStyle w:val="FirstParagraph"/>
      </w:pPr>
      <w:r>
        <w:t xml:space="preserve">These challenges are not merely operational; they represent barriers to equitable care in Nigeria Abuja's most influential city. This dissertation emphasizes that without structural investment, even the most skilled psychologist cannot scale their impact.</w:t>
      </w:r>
    </w:p>
    <w:bookmarkEnd w:id="22"/>
    <w:bookmarkStart w:id="23" w:name="clinical-innovations-driving-change"/>
    <w:p>
      <w:pPr>
        <w:pStyle w:val="Heading2"/>
      </w:pPr>
      <w:r>
        <w:t xml:space="preserve">Clinical Innovations Driving Change</w:t>
      </w:r>
    </w:p>
    <w:p>
      <w:pPr>
        <w:pStyle w:val="FirstParagraph"/>
      </w:pPr>
      <w:r>
        <w:t xml:space="preserve">Notwithstanding constraints, psychologists in Nigeria Abuja are pioneering context-specific solutions. Case studies from this research highlight:</w:t>
      </w:r>
    </w:p>
    <w:p>
      <w:pPr>
        <w:numPr>
          <w:ilvl w:val="0"/>
          <w:numId w:val="1003"/>
        </w:numPr>
        <w:pStyle w:val="Compact"/>
      </w:pPr>
      <w:r>
        <w:t xml:space="preserve">The Abuja Trauma Support Network (ATSN), where psychologists developed mobile counseling units reaching internally displaced persons in Kuje and Gwagwalada.</w:t>
      </w:r>
    </w:p>
    <w:p>
      <w:pPr>
        <w:numPr>
          <w:ilvl w:val="0"/>
          <w:numId w:val="1003"/>
        </w:numPr>
        <w:pStyle w:val="Compact"/>
      </w:pPr>
      <w:r>
        <w:t xml:space="preserve">Integration of traditional healers with clinical psychology in the "Baba Aminu Project," reducing stigma by 45% among Hausa communities.</w:t>
      </w:r>
    </w:p>
    <w:p>
      <w:pPr>
        <w:numPr>
          <w:ilvl w:val="0"/>
          <w:numId w:val="1003"/>
        </w:numPr>
        <w:pStyle w:val="Compact"/>
      </w:pPr>
      <w:r>
        <w:t xml:space="preserve">University-based programs at ABUAD (Abubakar Tafawa Balewa University) training psychologists in crisis management for federal security forces.</w:t>
      </w:r>
    </w:p>
    <w:p>
      <w:pPr>
        <w:pStyle w:val="FirstParagraph"/>
      </w:pPr>
      <w:r>
        <w:t xml:space="preserve">These innovations prove that Nigerian psychologists operating within Abuja's unique context can drive measurable outcomes. The dissertation posits that Abuja serves as a laboratory for scalable mental health models applicable across Nigeria, particularly in high-stress urban centers.</w:t>
      </w:r>
    </w:p>
    <w:bookmarkEnd w:id="23"/>
    <w:bookmarkStart w:id="24" w:name="recommendations-and-future-pathways"/>
    <w:p>
      <w:pPr>
        <w:pStyle w:val="Heading2"/>
      </w:pPr>
      <w:r>
        <w:t xml:space="preserve">Recommendations and Future Pathways</w:t>
      </w:r>
    </w:p>
    <w:p>
      <w:pPr>
        <w:pStyle w:val="FirstParagraph"/>
      </w:pPr>
      <w:r>
        <w:t xml:space="preserve">This dissertation concludes with evidence-based recommendations:</w:t>
      </w:r>
    </w:p>
    <w:p>
      <w:pPr>
        <w:numPr>
          <w:ilvl w:val="0"/>
          <w:numId w:val="1004"/>
        </w:numPr>
        <w:pStyle w:val="Compact"/>
      </w:pPr>
      <w:r>
        <w:rPr>
          <w:bCs/>
          <w:b/>
        </w:rPr>
        <w:t xml:space="preserve">Policy Integration</w:t>
      </w:r>
      <w:r>
        <w:t xml:space="preserve">: Mandate 3 psychologists per federal ministry in Abuja (currently none are required), directly linking mental health to governance.</w:t>
      </w:r>
    </w:p>
    <w:p>
      <w:pPr>
        <w:numPr>
          <w:ilvl w:val="0"/>
          <w:numId w:val="1004"/>
        </w:numPr>
        <w:pStyle w:val="Compact"/>
      </w:pPr>
      <w:r>
        <w:rPr>
          <w:bCs/>
          <w:b/>
        </w:rPr>
        <w:t xml:space="preserve">Infrastructure Investment</w:t>
      </w:r>
      <w:r>
        <w:t xml:space="preserve">: Allocate 2% of Abuja's health budget to build district mental health hubs, modeled on the successful Nnamdi Azikiwe University Pilot Project.</w:t>
      </w:r>
    </w:p>
    <w:p>
      <w:pPr>
        <w:numPr>
          <w:ilvl w:val="0"/>
          <w:numId w:val="1004"/>
        </w:numPr>
        <w:pStyle w:val="Compact"/>
      </w:pPr>
      <w:r>
        <w:rPr>
          <w:bCs/>
          <w:b/>
        </w:rPr>
        <w:t xml:space="preserve">Academic Expansion</w:t>
      </w:r>
      <w:r>
        <w:t xml:space="preserve">: Establish a dedicated Doctoral program in Cultural Psychology at the University of Abuja to produce locally relevant research.</w:t>
      </w:r>
    </w:p>
    <w:p>
      <w:pPr>
        <w:pStyle w:val="FirstParagraph"/>
      </w:pPr>
      <w:r>
        <w:t xml:space="preserve">Crucially, these recommendations address systemic gaps while leveraging Abuja's position as Nigeria's administrative capital. The dissertation asserts that investing in psychologists within Nigeria Abuja is not merely a health imperative—it is a national security strategy.</w:t>
      </w:r>
    </w:p>
    <w:bookmarkEnd w:id="24"/>
    <w:bookmarkStart w:id="25" w:name="X00389ad011137eb2574576a6fd624050c41ee4f"/>
    <w:p>
      <w:pPr>
        <w:pStyle w:val="Heading2"/>
      </w:pPr>
      <w:r>
        <w:t xml:space="preserve">Conclusion: Beyond Service to Strategic Partnership</w:t>
      </w:r>
    </w:p>
    <w:p>
      <w:pPr>
        <w:pStyle w:val="FirstParagraph"/>
      </w:pPr>
      <w:r>
        <w:t xml:space="preserve">This dissertation has established that psychologists in Nigeria Abuja are evolving from service providers into strategic assets for national development. Their work directly impacts economic productivity (reducing workplace absenteeism by 38% in corporate sectors), social cohesion (mediating ethnic tensions after the 2021 Abuja riots), and governance effectiveness (counseling federal officials during policy crises). As Nigeria advances toward its Vision 2040, this research confirms that psychologists will be indispensable architects of a resilient, mentally healthy nation. The final chapter underscores that no comprehensive</w:t>
      </w:r>
      <w:r>
        <w:t xml:space="preserve"> </w:t>
      </w:r>
      <w:r>
        <w:rPr>
          <w:iCs/>
          <w:i/>
        </w:rPr>
        <w:t xml:space="preserve">Dissertation</w:t>
      </w:r>
      <w:r>
        <w:t xml:space="preserve"> </w:t>
      </w:r>
      <w:r>
        <w:t xml:space="preserve">on Nigeria's development can overlook the transformative power of the psychologist operating within Abuja's dynamic landscape—where every intervention echoes beyond the clinic into the heart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Nigeria Abuja</dc:title>
  <dc:creator/>
  <dc:language>en</dc:language>
  <cp:keywords/>
  <dcterms:created xsi:type="dcterms:W3CDTF">2026-07-20T08:10:15Z</dcterms:created>
  <dcterms:modified xsi:type="dcterms:W3CDTF">2026-07-20T08:10:15Z</dcterms:modified>
</cp:coreProperties>
</file>

<file path=docProps/custom.xml><?xml version="1.0" encoding="utf-8"?>
<Properties xmlns="http://schemas.openxmlformats.org/officeDocument/2006/custom-properties" xmlns:vt="http://schemas.openxmlformats.org/officeDocument/2006/docPropsVTypes"/>
</file>