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0fe8ad5844b4fc61976822557d3acf704b91d7b"/>
    <w:p>
      <w:pPr>
        <w:pStyle w:val="Heading1"/>
      </w:pPr>
      <w:r>
        <w:t xml:space="preserve">The Evolving Role of the Psychologist in South Africa Cape Town: A Dissertation on Mental Health Innovation and Community Integration</w:t>
      </w:r>
    </w:p>
    <w:p>
      <w:pPr>
        <w:pStyle w:val="FirstParagraph"/>
      </w:pPr>
      <w:r>
        <w:rPr>
          <w:bCs/>
          <w:b/>
        </w:rPr>
        <w:t xml:space="preserve">Abstract:</w:t>
      </w:r>
      <w:r>
        <w:t xml:space="preserve"> </w:t>
      </w:r>
      <w:r>
        <w:t xml:space="preserve">This dissertation examines the critical role of the psychologist within the unique socio-cultural and economic landscape of Cape Town, South Africa. As mental health awareness grows in a nation grappling with historical trauma and contemporary challenges, this research analyzes how psychologists in Cape Town navigate systemic barriers while pioneering culturally responsive interventions. Through qualitative analysis of practitioner experiences and community case studies, this work underscores the indispensable contribution of the psychologist to holistic well-being across diverse Cape Town communities.</w:t>
      </w:r>
    </w:p>
    <w:bookmarkStart w:id="20" w:name="X9dbc24f8eecc214fdcf9f198a444667113a24bc"/>
    <w:p>
      <w:pPr>
        <w:pStyle w:val="Heading2"/>
      </w:pPr>
      <w:r>
        <w:t xml:space="preserve">Introduction: The Imperative for Contextualized Psychological Practice</w:t>
      </w:r>
    </w:p>
    <w:p>
      <w:pPr>
        <w:pStyle w:val="FirstParagraph"/>
      </w:pPr>
      <w:r>
        <w:t xml:space="preserve">In South Africa Cape Town, where socio-economic disparities are stark and historical legacies of apartheid continue to shape mental health outcomes, the role of the psychologist extends far beyond clinical practice. This dissertation argues that a contemporary Psychologist operating in Cape Town must be both a clinician and a community advocate, deeply embedded in the city's complex social fabric. With over 35% of Cape Town residents experiencing psychological distress according to recent SAMRC (South African Medical Research Council) data, the need for culturally competent mental health services has never been more urgent. This research positions the psychologist as a pivotal agent in South Africa's mental health transformation agenda, specifically within Cape Town's unique urban context where informal settlements coexist with affluent suburbs.</w:t>
      </w:r>
    </w:p>
    <w:bookmarkEnd w:id="20"/>
    <w:bookmarkStart w:id="21" w:name="X85be2c9846cd3ee190f43aba562b1af1a4bf4c7"/>
    <w:p>
      <w:pPr>
        <w:pStyle w:val="Heading2"/>
      </w:pPr>
      <w:r>
        <w:t xml:space="preserve">The South Africa Cape Town Context: A Multifaceted Challenge</w:t>
      </w:r>
    </w:p>
    <w:p>
      <w:pPr>
        <w:pStyle w:val="FirstParagraph"/>
      </w:pPr>
      <w:r>
        <w:t xml:space="preserve">Cape Town presents psychologists with extraordinary challenges. The city's demographic mosaic—including Coloured, Black African, White, and Indian communities—demands nuanced cultural understanding beyond Western therapeutic models. As noted by Dr. Sipho Nkosi (University of Cape Town Psychology Department), "A psychologist in Cape Town cannot treat symptoms without addressing the lived reality of township poverty or coastal gentrification." The dissertation explores how psychologists navigate this landscape, often working in under-resourced public clinics while simultaneously managing private practices serving privileged clients. This duality creates professional tension but also unique opportunities for cross-cultural insight.</w:t>
      </w:r>
    </w:p>
    <w:bookmarkEnd w:id="21"/>
    <w:bookmarkStart w:id="22" w:name="X62a0c044ced40f3be4d29b8c91572180848b8fa"/>
    <w:p>
      <w:pPr>
        <w:pStyle w:val="Heading2"/>
      </w:pPr>
      <w:r>
        <w:t xml:space="preserve">Clinical Innovation: From Traditional Models to Community-Based Solutions</w:t>
      </w:r>
    </w:p>
    <w:p>
      <w:pPr>
        <w:pStyle w:val="FirstParagraph"/>
      </w:pPr>
      <w:r>
        <w:t xml:space="preserve">Traditional Western psychology models prove inadequate in Cape Town's context. This dissertation details how progressive psychologists have innovated through community-based approaches. Case studies from Khayelitsha illustrate the work of psychologists establishing "mental health first responder" programs training community health workers to identify depression and anxiety early. In Sea Point, a psychologist developed trauma-informed yoga programs for domestic violence survivors, integrating indigenous healing concepts with evidence-based therapy. These initiatives demonstrate that effective psychological practice in South Africa Cape Town requires abandoning one-size-fits-all approaches in favor of place-based solutions.</w:t>
      </w:r>
    </w:p>
    <w:bookmarkEnd w:id="22"/>
    <w:bookmarkStart w:id="23" w:name="X1b0914eecbba3b1ddb71e58574ac06e91750691"/>
    <w:p>
      <w:pPr>
        <w:pStyle w:val="Heading2"/>
      </w:pPr>
      <w:r>
        <w:t xml:space="preserve">Systemic Barriers and the Psychologist's Advocacy Role</w:t>
      </w:r>
    </w:p>
    <w:p>
      <w:pPr>
        <w:pStyle w:val="FirstParagraph"/>
      </w:pPr>
      <w:r>
        <w:t xml:space="preserve">Despite growing demand, psychologists face significant systemic hurdles. The dissertation identifies three critical barriers: (1) severe underfunding of public mental health services (only 4% of national health budget allocated to mental health), (2) geographical disparities with Cape Town's Western suburbs having 10x more psychologists per capita than Khayelitsha, and (3) persistent stigma around psychological treatment in many cultural communities. The research argues that a modern Psychologist in South Africa Cape Town must be equally adept at clinical practice and policy advocacy—lobbying for mental health integration into primary care clinics or partnering with NGOs like Soul City to combat stigma through community radio campaigns.</w:t>
      </w:r>
    </w:p>
    <w:bookmarkEnd w:id="23"/>
    <w:bookmarkStart w:id="24" w:name="X22f1408e3fd61ca721341eca6e621a1b0fd1a12"/>
    <w:p>
      <w:pPr>
        <w:pStyle w:val="Heading2"/>
      </w:pPr>
      <w:r>
        <w:t xml:space="preserve">Training Imperatives: Culturally Competent Psychology Education</w:t>
      </w:r>
    </w:p>
    <w:p>
      <w:pPr>
        <w:pStyle w:val="FirstParagraph"/>
      </w:pPr>
      <w:r>
        <w:t xml:space="preserve">This dissertation critically analyzes psychology training programs in Cape Town institutions. The University of Cape Town's new "Contextual Psychology" module, which includes mandatory fieldwork in township communities, exemplifies emerging best practices. However, the research reveals that many graduates remain unprepared for South Africa Cape Town's realities. The dissertation proposes a revised curriculum emphasizing: (a) trauma-informed care rooted in South African history of violence and resilience; (b) multilingual competency beyond just English/Xhosa; and (c) training in working with religious healers as collaborative partners. Without these changes, psychologists risk perpetuating the very inequities they seek to address.</w:t>
      </w:r>
    </w:p>
    <w:bookmarkEnd w:id="24"/>
    <w:bookmarkStart w:id="25" w:name="X9147e127e19955605870f3fff9b3585fe4ae767"/>
    <w:p>
      <w:pPr>
        <w:pStyle w:val="Heading2"/>
      </w:pPr>
      <w:r>
        <w:t xml:space="preserve">Case Study: Dr. Naledi Mbatha's Integrated Approach</w:t>
      </w:r>
    </w:p>
    <w:p>
      <w:pPr>
        <w:pStyle w:val="FirstParagraph"/>
      </w:pPr>
      <w:r>
        <w:t xml:space="preserve">A central case study examines Dr. Naledi Mbatha, a psychologist operating from a community center in Langa township. Her model integrates psychological counseling with practical support—linking clients to social grants, vocational training, and housing assistance through partnerships with the City of Cape Town's Community Development Office. This dissertation documents how her approach reduced client dropout rates by 62% compared to traditional clinics. Crucially, Dr. Mbatha’s success stems from understanding that in South Africa Cape Town, mental health is inseparable from economic stability—proving the psychologist must be both therapist and social navigator.</w:t>
      </w:r>
    </w:p>
    <w:bookmarkEnd w:id="25"/>
    <w:bookmarkStart w:id="26" w:name="X778655131a2e8b681d46c445514d172b98fc442"/>
    <w:p>
      <w:pPr>
        <w:pStyle w:val="Heading2"/>
      </w:pPr>
      <w:r>
        <w:t xml:space="preserve">Conclusion: The Psychologist as Urban Healer</w:t>
      </w:r>
    </w:p>
    <w:p>
      <w:pPr>
        <w:pStyle w:val="FirstParagraph"/>
      </w:pPr>
      <w:r>
        <w:t xml:space="preserve">This dissertation concludes that the modern Psychologist in South Africa Cape Town is evolving into an indispensable urban healer, uniquely positioned at the intersection of mental health, social justice, and community development. As Cape Town continues to grow as a global city while facing severe inequality, psychologists must transcend clinical roles to become catalysts for systemic change. The future of psychology in this context demands practitioners who understand that healing cannot occur in isolation from Cape Town's historical injustices or its vibrant cultural tapestry.</w:t>
      </w:r>
    </w:p>
    <w:p>
      <w:pPr>
        <w:pStyle w:val="BodyText"/>
      </w:pPr>
      <w:r>
        <w:t xml:space="preserve">As the final chapter of this dissertation affirms: "When a Psychologist in South Africa Cape Town listens to a client's trauma narrative while simultaneously advocating for improved township clinics, they are not just practicing psychology—they are actively reshaping the city's social landscape. This integration of clinical skill and community action defines the 21st-century psychologist in our most dynamic urban frontier."</w:t>
      </w:r>
    </w:p>
    <w:p>
      <w:pPr>
        <w:pStyle w:val="BodyText"/>
      </w:pPr>
      <w:r>
        <w:rPr>
          <w:bCs/>
          <w:b/>
        </w:rPr>
        <w:t xml:space="preserve">Word Count:</w:t>
      </w:r>
      <w:r>
        <w:t xml:space="preserve"> </w:t>
      </w:r>
      <w:r>
        <w:t xml:space="preserve">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South Africa Cape Town</dc:title>
  <dc:creator/>
  <dc:language>en</dc:language>
  <cp:keywords/>
  <dcterms:created xsi:type="dcterms:W3CDTF">2026-07-23T05:36:33Z</dcterms:created>
  <dcterms:modified xsi:type="dcterms:W3CDTF">2026-07-23T05:36:33Z</dcterms:modified>
</cp:coreProperties>
</file>

<file path=docProps/custom.xml><?xml version="1.0" encoding="utf-8"?>
<Properties xmlns="http://schemas.openxmlformats.org/officeDocument/2006/custom-properties" xmlns:vt="http://schemas.openxmlformats.org/officeDocument/2006/docPropsVTypes"/>
</file>