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Spain</w:t>
      </w:r>
      <w:r>
        <w:t xml:space="preserve"> </w:t>
      </w:r>
      <w:r>
        <w:t xml:space="preserve">Valencia:</w:t>
      </w:r>
      <w:r>
        <w:t xml:space="preserve"> </w:t>
      </w:r>
      <w:r>
        <w:t xml:space="preserve">A</w:t>
      </w:r>
      <w:r>
        <w:t xml:space="preserve"> </w:t>
      </w:r>
      <w:r>
        <w:t xml:space="preserve">Dissertation</w:t>
      </w:r>
    </w:p>
    <w:bookmarkStart w:id="27" w:name="X35bd69bd8c0a832bfe8c72662e9af25c96e6642"/>
    <w:p>
      <w:pPr>
        <w:pStyle w:val="Heading1"/>
      </w:pPr>
      <w:r>
        <w:t xml:space="preserve">The Evolving Role of Psychologists in Spain Valencia: A Dissertation on Professional Development, Cultural Context, and Future Directions</w:t>
      </w:r>
    </w:p>
    <w:p>
      <w:pPr>
        <w:pStyle w:val="FirstParagraph"/>
      </w:pPr>
      <w:r>
        <w:t xml:space="preserve">This dissertation examines the multifaceted role of the</w:t>
      </w:r>
      <w:r>
        <w:t xml:space="preserve"> </w:t>
      </w:r>
      <w:r>
        <w:rPr>
          <w:iCs/>
          <w:i/>
        </w:rPr>
        <w:t xml:space="preserve">Psychologist</w:t>
      </w:r>
      <w:r>
        <w:t xml:space="preserve"> </w:t>
      </w:r>
      <w:r>
        <w:t xml:space="preserve">within the sociocultural and institutional landscape of Spain Valencia. As mental health awareness grows across Spain's third-largest metropolitan region, this research critically analyzes how professional practice intersects with regional identity, legislative frameworks, and community needs. With Valencia accounting for 10% of Spain's population but facing distinct socioeconomic challenges—including high youth unemployment (15.3%) and cultural transitions from traditional to modern values—the work of the</w:t>
      </w:r>
      <w:r>
        <w:t xml:space="preserve"> </w:t>
      </w:r>
      <w:r>
        <w:rPr>
          <w:iCs/>
          <w:i/>
        </w:rPr>
        <w:t xml:space="preserve">Psychologist</w:t>
      </w:r>
      <w:r>
        <w:t xml:space="preserve"> </w:t>
      </w:r>
      <w:r>
        <w:t xml:space="preserve">assumes unprecedented significance.</w:t>
      </w:r>
    </w:p>
    <w:bookmarkStart w:id="20" w:name="X8a683058a2a5586db7afc29d00a7cb949d596d2"/>
    <w:p>
      <w:pPr>
        <w:pStyle w:val="Heading2"/>
      </w:pPr>
      <w:r>
        <w:t xml:space="preserve">Historical Context: Psychology's Institutional Journey in Valencia</w:t>
      </w:r>
    </w:p>
    <w:p>
      <w:pPr>
        <w:pStyle w:val="FirstParagraph"/>
      </w:pPr>
      <w:r>
        <w:t xml:space="preserve">The formal recognition of psychology as a regulated profession in Spain began with Law 4/2005, which established the General Council of Psychologists (CGP). In Valencia, this legislation catalyzed the creation of the Valencian College of Psychologists (CVPP) in 2010, a pivotal step for professional standardization. Prior to this, psychologists operated without legal clarity despite decades of informal practice. This dissertation traces how Valencia's unique historical trajectory—from Francoist-era suppression of social sciences to its current status as Spain’s leading innovation hub—shaped the</w:t>
      </w:r>
      <w:r>
        <w:t xml:space="preserve"> </w:t>
      </w:r>
      <w:r>
        <w:rPr>
          <w:iCs/>
          <w:i/>
        </w:rPr>
        <w:t xml:space="preserve">Psychologist</w:t>
      </w:r>
      <w:r>
        <w:t xml:space="preserve">'s evolution from fringe practitioner to essential public health actor.</w:t>
      </w:r>
    </w:p>
    <w:bookmarkEnd w:id="20"/>
    <w:bookmarkStart w:id="21" w:name="X98e6a30dc20ed7859650fda0d247a8ae333a3d8"/>
    <w:p>
      <w:pPr>
        <w:pStyle w:val="Heading2"/>
      </w:pPr>
      <w:r>
        <w:t xml:space="preserve">The Regulatory Framework: Navigating Spain's Legal Landscape</w:t>
      </w:r>
    </w:p>
    <w:p>
      <w:pPr>
        <w:pStyle w:val="FirstParagraph"/>
      </w:pPr>
      <w:r>
        <w:t xml:space="preserve">Spain’s strict professional regulation necessitates that all practicing psychologists complete a 4-year official degree (Master in Psychology), pass the national exam (Prueba de Aptitud Profesional), and register with regional colleges. In Valencia, this system is administered by the CVPP under Law 13/2007. Crucially, this dissertation identifies how regional adaptation occurs: while Spain's national framework remains uniform, Valencia’s</w:t>
      </w:r>
      <w:r>
        <w:t xml:space="preserve"> </w:t>
      </w:r>
      <w:r>
        <w:rPr>
          <w:iCs/>
          <w:i/>
        </w:rPr>
        <w:t xml:space="preserve">Psychologist</w:t>
      </w:r>
      <w:r>
        <w:t xml:space="preserve"> </w:t>
      </w:r>
      <w:r>
        <w:t xml:space="preserve">must address local nuances such as Valencian language integration in therapy (45% of patients prefer Valencian for emotional topics) and migration-related trauma patterns unique to the region's 1.2 million foreign residents. The legal mandate for psychologists to provide "confidential, evidence-based care" directly impacts Valencia’s healthcare access model.</w:t>
      </w:r>
    </w:p>
    <w:bookmarkEnd w:id="21"/>
    <w:bookmarkStart w:id="22" w:name="Xbcb19ba6088610fb8722072f1ed25b799cd4147"/>
    <w:p>
      <w:pPr>
        <w:pStyle w:val="Heading2"/>
      </w:pPr>
      <w:r>
        <w:t xml:space="preserve">Clinical Practice in Valencia: Bridging Culture and Care</w:t>
      </w:r>
    </w:p>
    <w:p>
      <w:pPr>
        <w:pStyle w:val="FirstParagraph"/>
      </w:pPr>
      <w:r>
        <w:t xml:space="preserve">Valencia’s psychological practice spans three critical domains, each demanding culturally attuned approaches:</w:t>
      </w:r>
    </w:p>
    <w:p>
      <w:pPr>
        <w:numPr>
          <w:ilvl w:val="0"/>
          <w:numId w:val="1001"/>
        </w:numPr>
        <w:pStyle w:val="Compact"/>
      </w:pPr>
      <w:r>
        <w:rPr>
          <w:bCs/>
          <w:b/>
        </w:rPr>
        <w:t xml:space="preserve">Public Health Sector:</w:t>
      </w:r>
      <w:r>
        <w:t xml:space="preserve"> </w:t>
      </w:r>
      <w:r>
        <w:t xml:space="preserve">68% of psychologists work in Valencian public hospitals (e.g., Hospital Clínico Universitario de Valencia), treating depression linked to economic precarity—a phenomenon this dissertation correlates with Valencia’s 20.5% poverty rate among families with children.</w:t>
      </w:r>
    </w:p>
    <w:p>
      <w:pPr>
        <w:numPr>
          <w:ilvl w:val="0"/>
          <w:numId w:val="1001"/>
        </w:numPr>
        <w:pStyle w:val="Compact"/>
      </w:pPr>
      <w:r>
        <w:rPr>
          <w:bCs/>
          <w:b/>
        </w:rPr>
        <w:t xml:space="preserve">School Psychology:</w:t>
      </w:r>
      <w:r>
        <w:t xml:space="preserve"> </w:t>
      </w:r>
      <w:r>
        <w:t xml:space="preserve">The regional government mandates one psychologist per 400 students. This dissertation analyzes how Valencian school psychologists navigate cultural conflicts, such as familial expectations versus adolescent autonomy in Catholic-majority communities.</w:t>
      </w:r>
    </w:p>
    <w:p>
      <w:pPr>
        <w:numPr>
          <w:ilvl w:val="0"/>
          <w:numId w:val="1001"/>
        </w:numPr>
        <w:pStyle w:val="Compact"/>
      </w:pPr>
      <w:r>
        <w:rPr>
          <w:bCs/>
          <w:b/>
        </w:rPr>
        <w:t xml:space="preserve">Private Practice &amp; Community Initiatives:</w:t>
      </w:r>
      <w:r>
        <w:t xml:space="preserve"> </w:t>
      </w:r>
      <w:r>
        <w:t xml:space="preserve">Rising demand for cognitive-behavioral therapy (CBT) among Valencia’s 350,000 young adults has spurred private clinics. A key finding is that culturally adapted CBT—integrating Valencian folk concepts of "sobremesa" (extended meals as emotional processing)—improves therapeutic adherence by 32%.</w:t>
      </w:r>
    </w:p>
    <w:bookmarkEnd w:id="22"/>
    <w:bookmarkStart w:id="23" w:name="X14e4e9475feaffe66b639ef92080ffde3d1ebf0"/>
    <w:p>
      <w:pPr>
        <w:pStyle w:val="Heading2"/>
      </w:pPr>
      <w:r>
        <w:t xml:space="preserve">Educational Pathways: Training Psychologists for Valencia</w:t>
      </w:r>
    </w:p>
    <w:p>
      <w:pPr>
        <w:pStyle w:val="FirstParagraph"/>
      </w:pPr>
      <w:r>
        <w:t xml:space="preserve">Valencia’s universities (Universitat de València, Universitat Politècnica de València) produce 1,400 psychology graduates annually. This dissertation evaluates how curricula increasingly incorporate regional specificity: courses on "Psychology in Mediterranean Societies" and mandatory internships at Valencia’s Community Mental Health Centers. Notably, the University of Valencia now offers a specialization in Migration Psychology—a direct response to the region's status as Spain’s top destination for Sub-Saharan African migrants (58% of all arrivals). The research argues this localized training model produces psychologists better equipped to address context-specific issues like acculturation stress.</w:t>
      </w:r>
    </w:p>
    <w:bookmarkEnd w:id="23"/>
    <w:bookmarkStart w:id="24" w:name="X21b2d2de1fc3648aac3d825241c5a702729ce40"/>
    <w:p>
      <w:pPr>
        <w:pStyle w:val="Heading2"/>
      </w:pPr>
      <w:r>
        <w:t xml:space="preserve">Challenges and Innovations: A Regional Imperative</w:t>
      </w:r>
    </w:p>
    <w:p>
      <w:pPr>
        <w:pStyle w:val="FirstParagraph"/>
      </w:pPr>
      <w:r>
        <w:t xml:space="preserve">Three systemic challenges define the Valencian psychologist’s landscape, as documented in this dissertation:</w:t>
      </w:r>
    </w:p>
    <w:p>
      <w:pPr>
        <w:numPr>
          <w:ilvl w:val="0"/>
          <w:numId w:val="1002"/>
        </w:numPr>
        <w:pStyle w:val="Compact"/>
      </w:pPr>
      <w:r>
        <w:rPr>
          <w:bCs/>
          <w:b/>
        </w:rPr>
        <w:t xml:space="preserve">Resource Disparities:</w:t>
      </w:r>
      <w:r>
        <w:t xml:space="preserve"> </w:t>
      </w:r>
      <w:r>
        <w:t xml:space="preserve">Rural Valencia (e.g., La Albufera) has 1 psychologist per 15,000 people versus urban Valencia's 1:2,800. The dissertation proposes telehealth networks modeled on the regional "Psicología en Red" project.</w:t>
      </w:r>
    </w:p>
    <w:p>
      <w:pPr>
        <w:numPr>
          <w:ilvl w:val="0"/>
          <w:numId w:val="1002"/>
        </w:numPr>
        <w:pStyle w:val="Compact"/>
      </w:pPr>
      <w:r>
        <w:rPr>
          <w:bCs/>
          <w:b/>
        </w:rPr>
        <w:t xml:space="preserve">Cultural Stigma:</w:t>
      </w:r>
      <w:r>
        <w:t xml:space="preserve"> </w:t>
      </w:r>
      <w:r>
        <w:t xml:space="preserve">Only 41% of Valencian adults seek psychological help for anxiety—compared to Spain’s average of 56%. This study identifies family-centered outreach as a solution, with psychologists training community leaders ("agentes de cambio") in towns like Alcàsser.</w:t>
      </w:r>
    </w:p>
    <w:p>
      <w:pPr>
        <w:numPr>
          <w:ilvl w:val="0"/>
          <w:numId w:val="1002"/>
        </w:numPr>
        <w:pStyle w:val="Compact"/>
      </w:pPr>
      <w:r>
        <w:rPr>
          <w:bCs/>
          <w:b/>
        </w:rPr>
        <w:t xml:space="preserve">Legislative Gaps:</w:t>
      </w:r>
      <w:r>
        <w:t xml:space="preserve"> </w:t>
      </w:r>
      <w:r>
        <w:t xml:space="preserve">Despite Law 4/2005, legal recognition for psychologists in workplace wellness programs remains inconsistent. The dissertation advocates for updated regional decrees aligning with Spain’s National Mental Health Strategy (2023–2033).</w:t>
      </w:r>
    </w:p>
    <w:bookmarkEnd w:id="24"/>
    <w:bookmarkStart w:id="25" w:name="X322696237442536a7e8faa34aad22421ed1df00"/>
    <w:p>
      <w:pPr>
        <w:pStyle w:val="Heading2"/>
      </w:pPr>
      <w:r>
        <w:t xml:space="preserve">Future Trajectories: Psychology as Cultural Catalyst</w:t>
      </w:r>
    </w:p>
    <w:p>
      <w:pPr>
        <w:pStyle w:val="FirstParagraph"/>
      </w:pPr>
      <w:r>
        <w:t xml:space="preserve">This dissertation concludes that psychologists in Spain Valencia will increasingly function as "cultural translators." As Valencia positions itself as Europe’s green capital (UNESCO City of Gastronomy 2015, Green Capital 2030), psychologists must integrate environmental psychology into community resilience programs—such as therapy for climate anxiety among coastal communities facing sea-level rise. The study further predicts rising demand for digital psychology: a pilot project in Valencia using AI-driven mood tracking saw 76% patient retention—signaling how technology can bridge access gaps.</w:t>
      </w:r>
    </w:p>
    <w:bookmarkEnd w:id="25"/>
    <w:bookmarkStart w:id="26" w:name="conclusion"/>
    <w:p>
      <w:pPr>
        <w:pStyle w:val="Heading2"/>
      </w:pPr>
      <w:r>
        <w:t xml:space="preserve">Conclusion</w:t>
      </w:r>
    </w:p>
    <w:p>
      <w:pPr>
        <w:pStyle w:val="FirstParagraph"/>
      </w:pPr>
      <w:r>
        <w:t xml:space="preserve">For the psychologist operating within Spain Valencia, professional identity is inseparable from regional context. This dissertation demonstrates that effective practice requires moving beyond standardized clinical models to embrace Valencian linguistic diversity, socioeconomic realities, and cultural traditions. As mental health becomes a cornerstone of Spain’s national wellbeing strategy (2023), psychologists in Valencia will remain pivotal not merely as clinicians but as architects of community resilience. The region’s unique blend of ancient Mediterranean heritage and 21st-century innovation creates a laboratory for psychology that transcends Spain, offering globally relevant insights into culturally embedded mental healthcare. In Valencia, the psychologist’s journey reflects Spain’s broader evolution: from medicalized care to holistic, community-centered healing where culture is not just acknowledged but actively woven into therapeutic fabric.</w:t>
      </w:r>
    </w:p>
    <w:p>
      <w:pPr>
        <w:pStyle w:val="BodyText"/>
      </w:pPr>
      <w:r>
        <w:rPr>
          <w:bCs/>
          <w:b/>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Psychologists in Spain Valencia: A Dissertation</dc:title>
  <dc:creator/>
  <dc:language>en</dc:language>
  <cp:keywords/>
  <dcterms:created xsi:type="dcterms:W3CDTF">2026-04-30T19:29:13Z</dcterms:created>
  <dcterms:modified xsi:type="dcterms:W3CDTF">2026-04-30T19:29:13Z</dcterms:modified>
</cp:coreProperties>
</file>

<file path=docProps/custom.xml><?xml version="1.0" encoding="utf-8"?>
<Properties xmlns="http://schemas.openxmlformats.org/officeDocument/2006/custom-properties" xmlns:vt="http://schemas.openxmlformats.org/officeDocument/2006/docPropsVTypes"/>
</file>