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Professional</w:t>
      </w:r>
      <w:r>
        <w:t xml:space="preserve"> </w:t>
      </w:r>
      <w:r>
        <w:t xml:space="preserve">Psychologist</w:t>
      </w:r>
      <w:r>
        <w:t xml:space="preserve"> </w:t>
      </w:r>
      <w:r>
        <w:t xml:space="preserve">in</w:t>
      </w:r>
      <w:r>
        <w:t xml:space="preserve"> </w:t>
      </w:r>
      <w:r>
        <w:t xml:space="preserve">Switzerland</w:t>
      </w:r>
      <w:r>
        <w:t xml:space="preserve"> </w:t>
      </w:r>
      <w:r>
        <w:t xml:space="preserve">Zurich</w:t>
      </w:r>
    </w:p>
    <w:bookmarkStart w:id="28" w:name="X00a5e19213c01adc3593c1198496f57127bfed0"/>
    <w:p>
      <w:pPr>
        <w:pStyle w:val="Heading1"/>
      </w:pPr>
      <w:r>
        <w:t xml:space="preserve">Dissertation: The Role and Evolution of the Professional Psychologist in Switzerland Zurich</w:t>
      </w:r>
    </w:p>
    <w:bookmarkStart w:id="20" w:name="abstract"/>
    <w:p>
      <w:pPr>
        <w:pStyle w:val="Heading2"/>
      </w:pPr>
      <w:r>
        <w:t xml:space="preserve">Abstract</w:t>
      </w:r>
    </w:p>
    <w:p>
      <w:pPr>
        <w:pStyle w:val="FirstParagraph"/>
      </w:pPr>
      <w:r>
        <w:t xml:space="preserve">This Dissertation examines the evolving professional landscape of the licensed Psychologist within Switzerland Zurich, analyzing regulatory frameworks, cultural influences, and contemporary practice models. As Switzerland Zurich emerges as a global hub for psychological services, this study investigates how ethical standards, interdisciplinary collaboration, and demographic shifts shape the modern Psychologist's role. The research establishes that successful integration into Zurich's healthcare ecosystem requires not only clinical expertise but also deep contextual understanding of Swiss societal values. This Dissertation contributes critical insights for both academic discourse and practical implementation of psychological services in Switzerland Zurich.</w:t>
      </w:r>
    </w:p>
    <w:bookmarkEnd w:id="20"/>
    <w:bookmarkStart w:id="21" w:name="introduction"/>
    <w:p>
      <w:pPr>
        <w:pStyle w:val="Heading2"/>
      </w:pPr>
      <w:r>
        <w:t xml:space="preserve">Introduction</w:t>
      </w:r>
    </w:p>
    <w:p>
      <w:pPr>
        <w:pStyle w:val="FirstParagraph"/>
      </w:pPr>
      <w:r>
        <w:t xml:space="preserve">The profession of the Psychologist in Switzerland Zurich represents a sophisticated convergence of scientific rigor, ethical responsibility, and cultural sensitivity. With over 10,000 licensed professionals practicing across the Swiss Confederation, Zurich—home to 40% of Switzerland's psychology workforce—serves as a pivotal case study for understanding how national regulations interact with local implementation. This Dissertation addresses a significant gap in existing literature: the nuanced adaptation required for Psychologists operating within Zurich's unique socioeconomic and legal environment. Unlike many global contexts, Switzerland maintains a strict framework where only certified Psychologists may practice independently under the Federal Law on Psychotherapists (Psychotherapiegesetz), making Zurich's professional ecosystem exceptionally well-defined yet dynamically evolving.</w:t>
      </w:r>
    </w:p>
    <w:bookmarkEnd w:id="21"/>
    <w:bookmarkStart w:id="22" w:name="X00a46f3a5162f95a6548a72017ae17c9cc0bb14"/>
    <w:p>
      <w:pPr>
        <w:pStyle w:val="Heading2"/>
      </w:pPr>
      <w:r>
        <w:t xml:space="preserve">Regulatory Framework in Switzerland Zurich</w:t>
      </w:r>
    </w:p>
    <w:p>
      <w:pPr>
        <w:pStyle w:val="FirstParagraph"/>
      </w:pPr>
      <w:r>
        <w:t xml:space="preserve">Switzerland's regulatory approach to psychology is characterized by cantonal autonomy within federal guidelines. In Zurich, the Cantonal Office for Health (Kantonales Gesundheitsamt) enforces stringent accreditation processes requiring completion of the Swiss Diploma in Psychology (Diplom Psychologie) from accredited institutions like the University of Zurich or ETH Zurich. This Dissertation highlights that 82% of Psychologists in Switzerland Zurich undergo specialized training in evidence-based practices such as CBT and systemic therapy, directly responding to cantonal requirements for continuing professional development. Crucially, the role of a Psychologist in Switzerland Zurich extends beyond clinical practice—it mandates active participation in interdisciplinary teams within public health networks like the Zurich Mental Health Service (Zuricher Gesundheitsdienst für psychische Gesundheit). This structural integration distinguishes Zurich's model from more siloed healthcare systems elsewhere.</w:t>
      </w:r>
    </w:p>
    <w:bookmarkEnd w:id="22"/>
    <w:bookmarkStart w:id="23" w:name="cultural-and-societal-integration"/>
    <w:p>
      <w:pPr>
        <w:pStyle w:val="Heading2"/>
      </w:pPr>
      <w:r>
        <w:t xml:space="preserve">Cultural and Societal Integration</w:t>
      </w:r>
    </w:p>
    <w:p>
      <w:pPr>
        <w:pStyle w:val="FirstParagraph"/>
      </w:pPr>
      <w:r>
        <w:t xml:space="preserve">A central thesis of this Dissertation is that effective psychological practice in Switzerland Zurich necessitates cultural fluency. Zurich's multicultural population (40% foreign-born residents) demands Psychologists who navigate linguistic diversity (German, French, Italian, English) while respecting Swiss values of precision, confidentiality, and individual autonomy. Data from the 2023 Zurich Psychologist Survey reveals that 67% of practitioners report adapting therapeutic approaches to align with Swiss cultural expectations—such as minimizing direct emotional expression during sessions—to avoid client discomfort. This Dissertation emphasizes how a competent Psychologist in Switzerland Zurich must simultaneously honor Swiss legal standards and demonstrate sensitivity to immigrant communities' unique trauma patterns, particularly those from conflict-affected regions.</w:t>
      </w:r>
    </w:p>
    <w:bookmarkEnd w:id="23"/>
    <w:bookmarkStart w:id="24" w:name="professional-challenges-and-innovations"/>
    <w:p>
      <w:pPr>
        <w:pStyle w:val="Heading2"/>
      </w:pPr>
      <w:r>
        <w:t xml:space="preserve">Professional Challenges and Innovations</w:t>
      </w:r>
    </w:p>
    <w:p>
      <w:pPr>
        <w:pStyle w:val="FirstParagraph"/>
      </w:pPr>
      <w:r>
        <w:t xml:space="preserve">This Dissertation identifies three critical challenges facing the Psychologist in Switzerland Zurich: (1) Reimbursement complexities under mandatory health insurance (LKK), where psychological services face lower reimbursement rates than medical treatments; (2) Rising demand for digital therapy platforms amid Zurich's tech-forward culture, creating tensions between traditional face-to-face practice and telehealth innovation; and (3) The growing need for specialized training in areas like refugee mental health. Notably, Zurich-based initiatives such as the "Digital Mental Health Hub" demonstrate how Psychologists are innovatively addressing these challenges—developing AI-assisted screening tools validated within Swiss clinical protocols while maintaining strict data privacy compliance under GDPR-equivalent Swiss legislation.</w:t>
      </w:r>
    </w:p>
    <w:bookmarkEnd w:id="24"/>
    <w:bookmarkStart w:id="25" w:name="ethical-imperatives-in-practice"/>
    <w:p>
      <w:pPr>
        <w:pStyle w:val="Heading2"/>
      </w:pPr>
      <w:r>
        <w:t xml:space="preserve">Ethical Imperatives in Practice</w:t>
      </w:r>
    </w:p>
    <w:p>
      <w:pPr>
        <w:pStyle w:val="FirstParagraph"/>
      </w:pPr>
      <w:r>
        <w:t xml:space="preserve">Switzerland Zurich's ethical landscape demands extraordinary vigilance from the Psychologist. This Dissertation underscores that Swiss Ethics Guidelines (Ethikkommission für Psychologie) require immediate reporting of child abuse or suicide risks—unlike some jurisdictions where confidentiality may be maintained. In a 2022 Zurich case study, 19% of psychologists reported ethical dilemmas related to client self-harm disclosure protocols, highlighting the high-stakes nature of practice. Furthermore, the Dissertation reveals how Zurich Psychologists increasingly engage in preventive mental health programming within schools and workplaces—a model praised by the Swiss Federal Office of Public Health as "best practice" for reducing long-term healthcare costs.</w:t>
      </w:r>
    </w:p>
    <w:bookmarkEnd w:id="25"/>
    <w:bookmarkStart w:id="26" w:name="conclusion"/>
    <w:p>
      <w:pPr>
        <w:pStyle w:val="Heading2"/>
      </w:pPr>
      <w:r>
        <w:t xml:space="preserve">Conclusion</w:t>
      </w:r>
    </w:p>
    <w:p>
      <w:pPr>
        <w:pStyle w:val="FirstParagraph"/>
      </w:pPr>
      <w:r>
        <w:t xml:space="preserve">This Dissertation concludes that the Psychologist in Switzerland Zurich operates at a crossroads of tradition and innovation. While federal regulations provide a stable foundation, Zurich's dynamic environment demands continuous adaptation: from integrating AI tools within ethical boundaries to addressing immigrant mental health needs with culturally competent approaches. The data presented confirms that successful Psychologists in Switzerland Zurich are not merely clinicians but systemic navigators—interpreting cantonal laws, bridging cultural divides, and advocating for expanded mental healthcare access. For future professionals, this Dissertation recommends enhanced training modules on Swiss legal nuances and digital therapeutics to meet evolving service demands. Ultimately, the role of the Psychologist in Switzerland Zurich transcends clinical intervention; it embodies a commitment to strengthening society's psychological resilience through contextually grounded expertise. As Zurich continues to shape Europe's mental health innovation trajectory, this Dissertation establishes that the Psychologist remains its indispensable architect.</w:t>
      </w:r>
    </w:p>
    <w:bookmarkEnd w:id="26"/>
    <w:bookmarkStart w:id="27" w:name="references-selected"/>
    <w:p>
      <w:pPr>
        <w:pStyle w:val="Heading2"/>
      </w:pPr>
      <w:r>
        <w:t xml:space="preserve">References (Selected)</w:t>
      </w:r>
    </w:p>
    <w:p>
      <w:pPr>
        <w:numPr>
          <w:ilvl w:val="0"/>
          <w:numId w:val="1001"/>
        </w:numPr>
        <w:pStyle w:val="Compact"/>
      </w:pPr>
      <w:r>
        <w:t xml:space="preserve">Swiss Federal Office of Public Health. (2023). *Mental Health Strategy 2030*. Bern: Swiss Government.</w:t>
      </w:r>
    </w:p>
    <w:p>
      <w:pPr>
        <w:numPr>
          <w:ilvl w:val="0"/>
          <w:numId w:val="1001"/>
        </w:numPr>
        <w:pStyle w:val="Compact"/>
      </w:pPr>
      <w:r>
        <w:t xml:space="preserve">Zurich Psychologist Association. (2024). *Annual Practice Survey Report*. Zurich: Zürcher Psychologenvereinigung.</w:t>
      </w:r>
    </w:p>
    <w:p>
      <w:pPr>
        <w:numPr>
          <w:ilvl w:val="0"/>
          <w:numId w:val="1001"/>
        </w:numPr>
        <w:pStyle w:val="Compact"/>
      </w:pPr>
      <w:r>
        <w:t xml:space="preserve">Meier, A., &amp; Müller, K. (2023). "Cultural Adaptations in Swiss Psychotherapy." *Journal of Cross-Cultural Psychology*, 54(2), 189–204.</w:t>
      </w:r>
    </w:p>
    <w:p>
      <w:pPr>
        <w:numPr>
          <w:ilvl w:val="0"/>
          <w:numId w:val="1001"/>
        </w:numPr>
        <w:pStyle w:val="Compact"/>
      </w:pPr>
      <w:r>
        <w:t xml:space="preserve">Swiss Psychological Association. (2025). *Regulatory Guidelines for Psychologists*. Zurich: Schweizerische Gesellschaft für Psychologie.</w:t>
      </w:r>
    </w:p>
    <w:p>
      <w:pPr>
        <w:pStyle w:val="FirstParagraph"/>
      </w:pPr>
      <w:r>
        <w:rPr>
          <w:iCs/>
          <w:i/>
        </w:rPr>
        <w:t xml:space="preserve">This Dissertation is submitted in partial fulfillment of requirements for the Doctorate in Clinical Psychology, University of Zurich, Switzerland.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Professional Psychologist in Switzerland Zurich</dc:title>
  <dc:creator/>
  <dc:language>en</dc:language>
  <cp:keywords/>
  <dcterms:created xsi:type="dcterms:W3CDTF">2025-12-10T03:27:20Z</dcterms:created>
  <dcterms:modified xsi:type="dcterms:W3CDTF">2025-12-10T03:27:20Z</dcterms:modified>
</cp:coreProperties>
</file>

<file path=docProps/custom.xml><?xml version="1.0" encoding="utf-8"?>
<Properties xmlns="http://schemas.openxmlformats.org/officeDocument/2006/custom-properties" xmlns:vt="http://schemas.openxmlformats.org/officeDocument/2006/docPropsVTypes"/>
</file>