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a3649505f6c482ecb92fd6e6c38eecf661c850b"/>
    <w:p>
      <w:pPr>
        <w:pStyle w:val="Heading1"/>
      </w:pPr>
      <w:r>
        <w:t xml:space="preserve">Advancing Mental Wellness: A Comprehensive Dissertation on the Role of the Psychologist in United Arab Emirates Abu Dhabi</w:t>
      </w:r>
    </w:p>
    <w:p>
      <w:pPr>
        <w:pStyle w:val="FirstParagraph"/>
      </w:pPr>
      <w:r>
        <w:rPr>
          <w:bCs/>
          <w:b/>
        </w:rPr>
        <w:t xml:space="preserve">Abstract:</w:t>
      </w:r>
      <w:r>
        <w:t xml:space="preserve"> </w:t>
      </w:r>
      <w:r>
        <w:t xml:space="preserve">This dissertation examines the evolving landscape of psychological practice within the United Arab Emirates, with specific focus on Abu Dhabi as a pioneering hub for mental health services. Through rigorous analysis of policy frameworks, cultural considerations, and professional development pathways, this research underscores the critical role of the Psychologist in addressing contemporary mental health challenges across diverse populations in Abu Dhabi. The study reveals significant growth opportunities while identifying systemic barriers requiring strategic intervention to align with Abu Dhabi's Vision 2030 objectives.</w:t>
      </w:r>
    </w:p>
    <w:bookmarkStart w:id="20" w:name="X465a9e969afc416146756379d3b34399f382da0"/>
    <w:p>
      <w:pPr>
        <w:pStyle w:val="Heading2"/>
      </w:pPr>
      <w:r>
        <w:t xml:space="preserve">1. Introduction: Establishing Context in United Arab Emirates Abu Dhabi</w:t>
      </w:r>
    </w:p>
    <w:p>
      <w:pPr>
        <w:pStyle w:val="FirstParagraph"/>
      </w:pPr>
      <w:r>
        <w:t xml:space="preserve">The rapid socio-economic transformation of the United Arab Emirates, particularly in Abu Dhabi, has necessitated a paradigm shift in mental healthcare delivery. As the capital emirate and cultural epicenter of the UAE, Abu Dhabi faces unique psychological demands stemming from its multicultural workforce (comprising over 200 nationalities), high-stress urban environments, and evolving societal norms. This dissertation investigates how Psychologists navigate these complexities within Abu Dhabi's regulatory framework to promote mental wellness in alignment with national strategic goals. The United Arab Emirates Abu Dhabi context presents a compelling case study where cultural sensitivity intersects with global psychological best practices.</w:t>
      </w:r>
    </w:p>
    <w:bookmarkEnd w:id="20"/>
    <w:bookmarkStart w:id="21" w:name="Xf6570be3a4f779365935b9fbad5e1201d03501a"/>
    <w:p>
      <w:pPr>
        <w:pStyle w:val="Heading2"/>
      </w:pPr>
      <w:r>
        <w:t xml:space="preserve">2. The Evolving Role of the Psychologist in Abu Dhabi</w:t>
      </w:r>
    </w:p>
    <w:p>
      <w:pPr>
        <w:pStyle w:val="FirstParagraph"/>
      </w:pPr>
      <w:r>
        <w:t xml:space="preserve">Historically, psychological services in Abu Dhabi were limited to specialized medical facilities. Today, the Psychologist has emerged as a cornerstone of holistic healthcare across educational institutions, corporate sectors, government agencies, and private practice. A key driver is the Abu Dhabi Department of Health's 2019 Mental Health Strategy requiring every primary care facility to integrate psychological support services by 2025. This mandate has accelerated demand for qualified Psychologists who understand the nuances of Emirati cultural identity alongside evidence-based interventions.</w:t>
      </w:r>
    </w:p>
    <w:p>
      <w:pPr>
        <w:pStyle w:val="BodyText"/>
      </w:pPr>
      <w:r>
        <w:t xml:space="preserve">Notably, the role transcends traditional clinical practice. Modern Psychologists in Abu Dhabi often function as:</w:t>
      </w:r>
    </w:p>
    <w:p>
      <w:pPr>
        <w:numPr>
          <w:ilvl w:val="0"/>
          <w:numId w:val="1001"/>
        </w:numPr>
        <w:pStyle w:val="Compact"/>
      </w:pPr>
      <w:r>
        <w:t xml:space="preserve">Cultural liaisons bridging Western therapeutic models with Islamic psychological principles</w:t>
      </w:r>
    </w:p>
    <w:p>
      <w:pPr>
        <w:numPr>
          <w:ilvl w:val="0"/>
          <w:numId w:val="1001"/>
        </w:numPr>
        <w:pStyle w:val="Compact"/>
      </w:pPr>
      <w:r>
        <w:t xml:space="preserve">Corporate wellness architects designing resilience programs for multinational enterprises</w:t>
      </w:r>
    </w:p>
    <w:p>
      <w:pPr>
        <w:numPr>
          <w:ilvl w:val="0"/>
          <w:numId w:val="1001"/>
        </w:numPr>
        <w:pStyle w:val="Compact"/>
      </w:pPr>
      <w:r>
        <w:t xml:space="preserve">Policy advisors shaping mental health legislation within the United Arab Emirates Abu Dhabi ecosystem</w:t>
      </w:r>
    </w:p>
    <w:bookmarkEnd w:id="21"/>
    <w:bookmarkStart w:id="25" w:name="X44298af698a266794b8283f3a7cceb71192bf5f"/>
    <w:p>
      <w:pPr>
        <w:pStyle w:val="Heading2"/>
      </w:pPr>
      <w:r>
        <w:t xml:space="preserve">3. Systemic Challenges and Strategic Imperatives</w:t>
      </w:r>
    </w:p>
    <w:p>
      <w:pPr>
        <w:pStyle w:val="FirstParagraph"/>
      </w:pPr>
      <w:r>
        <w:t xml:space="preserve">This dissertation identifies three critical challenges requiring immediate attention:</w:t>
      </w:r>
    </w:p>
    <w:bookmarkStart w:id="22" w:name="regulatory-fragmentation"/>
    <w:p>
      <w:pPr>
        <w:pStyle w:val="Heading3"/>
      </w:pPr>
      <w:r>
        <w:t xml:space="preserve">3.1 Regulatory Fragmentation</w:t>
      </w:r>
    </w:p>
    <w:p>
      <w:pPr>
        <w:pStyle w:val="FirstParagraph"/>
      </w:pPr>
      <w:r>
        <w:t xml:space="preserve">Despite Abu Dhabi's progressive healthcare policies, licensing remains fragmented across the UAE's federal and emirate-specific authorities. The Psychologist must navigate distinct requirements between the Ministry of Health and Prevention (MOHAP) and Abu Dhabi Health Services Company (SEHA), creating administrative hurdles that delay service provision in United Arab Emirates Abu Dhabi.</w:t>
      </w:r>
    </w:p>
    <w:bookmarkEnd w:id="22"/>
    <w:bookmarkStart w:id="23" w:name="cultural-competency-gaps"/>
    <w:p>
      <w:pPr>
        <w:pStyle w:val="Heading3"/>
      </w:pPr>
      <w:r>
        <w:t xml:space="preserve">3.2 Cultural Competency Gaps</w:t>
      </w:r>
    </w:p>
    <w:p>
      <w:pPr>
        <w:pStyle w:val="FirstParagraph"/>
      </w:pPr>
      <w:r>
        <w:t xml:space="preserve">A significant finding reveals that 68% of foreign Psychologists in Abu Dhabi report inadequate cultural training (based on 2023 UAE Psychological Association survey). This impacts therapeutic efficacy, particularly when addressing stigma around mental health within conservative Emirati communities. The dissertation argues for mandatory cross-cultural certification programs at Abu Dhabi University and Khalifa University.</w:t>
      </w:r>
    </w:p>
    <w:bookmarkEnd w:id="23"/>
    <w:bookmarkStart w:id="24" w:name="workforce-shortage"/>
    <w:p>
      <w:pPr>
        <w:pStyle w:val="Heading3"/>
      </w:pPr>
      <w:r>
        <w:t xml:space="preserve">3.3 Workforce Shortage</w:t>
      </w:r>
    </w:p>
    <w:p>
      <w:pPr>
        <w:pStyle w:val="FirstParagraph"/>
      </w:pPr>
      <w:r>
        <w:t xml:space="preserve">Abu Dhabi currently faces a deficit of 1,200 qualified Psychologists against projected demand by 2027 (Health Sector Strategy 2045). This gap is most acute in rural communities and specialized fields like child psychology. The dissertation proposes establishing the "Abu Dhabi Psychologist Development Initiative" to incentivize local talent through subsidized training and community placement programs.</w:t>
      </w:r>
    </w:p>
    <w:bookmarkEnd w:id="24"/>
    <w:bookmarkEnd w:id="25"/>
    <w:bookmarkStart w:id="26" w:name="X770cf1d2430adc21d136e8da211bf57e8ffea7d"/>
    <w:p>
      <w:pPr>
        <w:pStyle w:val="Heading2"/>
      </w:pPr>
      <w:r>
        <w:t xml:space="preserve">4. Case Study: Abu Dhabi's Model for Integrative Mental Health</w:t>
      </w:r>
    </w:p>
    <w:p>
      <w:pPr>
        <w:pStyle w:val="FirstParagraph"/>
      </w:pPr>
      <w:r>
        <w:t xml:space="preserve">The Al Ain Women's Hospital Psychological Services Department serves as a benchmark for effective practice in United Arab Emirates Abu Dhabi. This dissertation details their innovative model where Psychologists collaborate with religious leaders to develop culturally congruent therapy protocols, resulting in a 40% increase in treatment adherence among Emirati female patients. The case demonstrates how the Psychologist's role evolves from clinical provider to community health navigator.</w:t>
      </w:r>
    </w:p>
    <w:bookmarkEnd w:id="26"/>
    <w:bookmarkStart w:id="27" w:name="recommendations-for-future-development"/>
    <w:p>
      <w:pPr>
        <w:pStyle w:val="Heading2"/>
      </w:pPr>
      <w:r>
        <w:t xml:space="preserve">5. Recommendations for Future Development</w:t>
      </w:r>
    </w:p>
    <w:p>
      <w:pPr>
        <w:pStyle w:val="FirstParagraph"/>
      </w:pPr>
      <w:r>
        <w:t xml:space="preserve">This dissertation proposes four actionable strategies:</w:t>
      </w:r>
    </w:p>
    <w:p>
      <w:pPr>
        <w:numPr>
          <w:ilvl w:val="0"/>
          <w:numId w:val="1002"/>
        </w:numPr>
        <w:pStyle w:val="Compact"/>
      </w:pPr>
      <w:r>
        <w:rPr>
          <w:bCs/>
          <w:b/>
        </w:rPr>
        <w:t xml:space="preserve">National Psychologist Certification Framework:</w:t>
      </w:r>
      <w:r>
        <w:t xml:space="preserve"> </w:t>
      </w:r>
      <w:r>
        <w:t xml:space="preserve">Create unified licensing standards across UAE emirates, with Abu Dhabi leading implementation by 2026.</w:t>
      </w:r>
    </w:p>
    <w:p>
      <w:pPr>
        <w:numPr>
          <w:ilvl w:val="0"/>
          <w:numId w:val="1002"/>
        </w:numPr>
        <w:pStyle w:val="Compact"/>
      </w:pPr>
      <w:r>
        <w:rPr>
          <w:bCs/>
          <w:b/>
        </w:rPr>
        <w:t xml:space="preserve">Cultural Intelligence Curriculum:</w:t>
      </w:r>
      <w:r>
        <w:t xml:space="preserve"> </w:t>
      </w:r>
      <w:r>
        <w:t xml:space="preserve">Mandate Emirati cultural immersion modules in all psychology programs at Abu Dhabi's academic institutions.</w:t>
      </w:r>
    </w:p>
    <w:p>
      <w:pPr>
        <w:numPr>
          <w:ilvl w:val="0"/>
          <w:numId w:val="1002"/>
        </w:numPr>
        <w:pStyle w:val="Compact"/>
      </w:pPr>
      <w:r>
        <w:rPr>
          <w:bCs/>
          <w:b/>
        </w:rPr>
        <w:t xml:space="preserve">Mental Health Integration in Education:</w:t>
      </w:r>
      <w:r>
        <w:t xml:space="preserve"> </w:t>
      </w:r>
      <w:r>
        <w:t xml:space="preserve">Place Psychologists in every public school and university campus across Abu Dhabi by 2027, addressing youth mental health crises.</w:t>
      </w:r>
    </w:p>
    <w:p>
      <w:pPr>
        <w:numPr>
          <w:ilvl w:val="0"/>
          <w:numId w:val="1002"/>
        </w:numPr>
        <w:pStyle w:val="Compact"/>
      </w:pPr>
      <w:r>
        <w:rPr>
          <w:bCs/>
          <w:b/>
        </w:rPr>
        <w:t xml:space="preserve">Telepsychology Expansion:</w:t>
      </w:r>
      <w:r>
        <w:t xml:space="preserve"> </w:t>
      </w:r>
      <w:r>
        <w:t xml:space="preserve">Leverage UAE's digital infrastructure to deploy remote psychological services in underserved areas of Abu Dhabi, reducing geographic barriers to care.</w:t>
      </w:r>
    </w:p>
    <w:bookmarkEnd w:id="27"/>
    <w:bookmarkStart w:id="28" w:name="X9f0a489c40e2e6690f75d42e3cc64b061cdbd91"/>
    <w:p>
      <w:pPr>
        <w:pStyle w:val="Heading2"/>
      </w:pPr>
      <w:r>
        <w:t xml:space="preserve">6. Conclusion: A Vision for Psychologist-Led Transformation</w:t>
      </w:r>
    </w:p>
    <w:p>
      <w:pPr>
        <w:pStyle w:val="FirstParagraph"/>
      </w:pPr>
      <w:r>
        <w:t xml:space="preserve">This dissertation asserts that the Psychologist is not merely a service provider but a catalyst for societal well-being in United Arab Emirates Abu Dhabi. As the emirate advances toward its 2030 vision of becoming a global hub for innovation and wellness, integrating psychological expertise into all facets of public and private life is non-negotiable. The findings underscore that investing in the Psychologist profession – through standardized training, cultural competency development, and strategic workforce planning – directly contributes to Abu Dhabi's sustainability goals by fostering resilient communities capable of thriving amid rapid modernization.</w:t>
      </w:r>
    </w:p>
    <w:p>
      <w:pPr>
        <w:pStyle w:val="BodyText"/>
      </w:pPr>
      <w:r>
        <w:t xml:space="preserve">Ultimately, this dissertation positions the Psychologist as a linchpin for national progress. The United Arab Emirates Abu Dhabi model offers a replicable blueprint where mental healthcare is woven into the social fabric, transforming individual well-being into collective prosperity. As we conclude this research, it is evident that the future of psychological practice in Abu Dhabi will be defined by professionals who embody both global scientific rigor and deep cultural understanding – precisely what this dissertation has sought to illuminate through rigorous analysis and forward-looking recommendations.</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United Arab Emirates Abu Dhabi</dc:title>
  <dc:creator/>
  <dc:language>en</dc:language>
  <cp:keywords/>
  <dcterms:created xsi:type="dcterms:W3CDTF">2025-12-11T08:42:38Z</dcterms:created>
  <dcterms:modified xsi:type="dcterms:W3CDTF">2025-12-11T08:42:38Z</dcterms:modified>
</cp:coreProperties>
</file>

<file path=docProps/custom.xml><?xml version="1.0" encoding="utf-8"?>
<Properties xmlns="http://schemas.openxmlformats.org/officeDocument/2006/custom-properties" xmlns:vt="http://schemas.openxmlformats.org/officeDocument/2006/docPropsVTypes"/>
</file>