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387882f5d2a74cc336a11c13d008ae7173bc64f"/>
    <w:p>
      <w:pPr>
        <w:pStyle w:val="Heading1"/>
      </w:pPr>
      <w:r>
        <w:t xml:space="preserve">The Evolving Role of the Psychologist in the United Arab Emirates Dubai: A Contemporary Dissertation Analysis</w:t>
      </w:r>
    </w:p>
    <w:p>
      <w:pPr>
        <w:pStyle w:val="FirstParagraph"/>
      </w:pPr>
      <w:r>
        <w:t xml:space="preserve">This dissertation examines the critical role of psychologists within the rapidly developing healthcare landscape of Dubai, United Arab Emirates. As one of the world's most dynamic urban centers, Dubai presents unique challenges and opportunities for mental health professionals. This study analyzes regulatory frameworks, cultural considerations, professional demand, and future trajectories for Psychologists operating in this distinct environment. With a growing population and increasing awareness of mental wellness, understanding the psychologist's position in UAE Dubai is essential for sustainable healthcare development.</w:t>
      </w:r>
    </w:p>
    <w:bookmarkStart w:id="20" w:name="X473f7697f37dfdcedfa988e8900357498911f61"/>
    <w:p>
      <w:pPr>
        <w:pStyle w:val="Heading2"/>
      </w:pPr>
      <w:r>
        <w:t xml:space="preserve">Introduction: The Psychological Landscape of Dubai</w:t>
      </w:r>
    </w:p>
    <w:p>
      <w:pPr>
        <w:pStyle w:val="FirstParagraph"/>
      </w:pPr>
      <w:r>
        <w:t xml:space="preserve">The United Arab Emirates Dubai has emerged as a global hub for business, tourism, and multicultural living, creating unprecedented demand for specialized psychological services. As a cosmopolitan city hosting over 200 nationalities, Dubai's societal fabric requires mental health professionals who can navigate complex cultural intersections. This dissertation investigates how Psychologists adapt to the unique socio-economic context of UAE Dubai while addressing rising mental health needs across diverse communities. The rapid urbanization and high-stress professional environment have intensified the relevance of psychological expertise in this emirate.</w:t>
      </w:r>
    </w:p>
    <w:bookmarkEnd w:id="20"/>
    <w:bookmarkStart w:id="21" w:name="X10b4f3c43aaac91aa3d16c7a960e82ea334c453"/>
    <w:p>
      <w:pPr>
        <w:pStyle w:val="Heading2"/>
      </w:pPr>
      <w:r>
        <w:t xml:space="preserve">Regulatory Framework and Professional Recognition</w:t>
      </w:r>
    </w:p>
    <w:p>
      <w:pPr>
        <w:pStyle w:val="FirstParagraph"/>
      </w:pPr>
      <w:r>
        <w:t xml:space="preserve">Operating as a Psychologist in United Arab Emirates Dubai necessitates strict adherence to the Dubai Health Authority (DHA) licensing requirements. The DHA mandates accredited psychology degrees, supervised clinical practice, and specialized examinations before granting professional certification. Unlike many Western nations, UAE Dubai maintains conservative cultural norms that significantly influence therapeutic approaches. This regulatory environment creates both opportunities and constraints for psychologists seeking licensure in this jurisdiction.</w:t>
      </w:r>
    </w:p>
    <w:p>
      <w:pPr>
        <w:pStyle w:val="BodyText"/>
      </w:pPr>
      <w:r>
        <w:t xml:space="preserve">The Psychologist must balance international therapeutic standards with local Emirati values regarding family dynamics, gender roles, and mental health stigmatization. For instance, cognitive behavioral therapy techniques may require modification to align with Islamic principles of mental wellness. This cultural adaptation is not optional but a professional necessity for effective practice within the United Arab Emirates Dubai context.</w:t>
      </w:r>
    </w:p>
    <w:bookmarkEnd w:id="21"/>
    <w:bookmarkStart w:id="22" w:name="Xceb746c4186e5d1d8e56c98faf7f8f4ad58b95d"/>
    <w:p>
      <w:pPr>
        <w:pStyle w:val="Heading2"/>
      </w:pPr>
      <w:r>
        <w:t xml:space="preserve">Market Demand and Professional Challenges</w:t>
      </w:r>
    </w:p>
    <w:p>
      <w:pPr>
        <w:pStyle w:val="FirstParagraph"/>
      </w:pPr>
      <w:r>
        <w:t xml:space="preserve">Recent data indicates a 40% annual increase in psychological service requests across Dubai's private healthcare sector since 2019. This surge stems from multiple factors: the high-pressure corporate environment, expatriate population adjustment challenges, and growing awareness of mental health issues among Emirati citizens. However, the supply of qualified Psychologists remains insufficient to meet this demand.</w:t>
      </w:r>
    </w:p>
    <w:p>
      <w:pPr>
        <w:pStyle w:val="BodyText"/>
      </w:pPr>
      <w:r>
        <w:t xml:space="preserve">Key challenges facing Psychologists in UAE Dubai include:</w:t>
      </w:r>
    </w:p>
    <w:p>
      <w:pPr>
        <w:numPr>
          <w:ilvl w:val="0"/>
          <w:numId w:val="1001"/>
        </w:numPr>
        <w:pStyle w:val="Compact"/>
      </w:pPr>
      <w:r>
        <w:t xml:space="preserve">Cultural barriers in therapeutic relationships with conservative clients</w:t>
      </w:r>
    </w:p>
    <w:p>
      <w:pPr>
        <w:numPr>
          <w:ilvl w:val="0"/>
          <w:numId w:val="1001"/>
        </w:numPr>
        <w:pStyle w:val="Compact"/>
      </w:pPr>
      <w:r>
        <w:t xml:space="preserve">Limited specialized training programs for cross-cultural psychology</w:t>
      </w:r>
    </w:p>
    <w:p>
      <w:pPr>
        <w:numPr>
          <w:ilvl w:val="0"/>
          <w:numId w:val="1001"/>
        </w:numPr>
        <w:pStyle w:val="Compact"/>
      </w:pPr>
      <w:r>
        <w:t xml:space="preserve">Regulatory restrictions on certain therapeutic modalities</w:t>
      </w:r>
    </w:p>
    <w:p>
      <w:pPr>
        <w:numPr>
          <w:ilvl w:val="0"/>
          <w:numId w:val="1001"/>
        </w:numPr>
        <w:pStyle w:val="Compact"/>
      </w:pPr>
      <w:r>
        <w:t xml:space="preserve">Misconceptions about mental health within traditional communities</w:t>
      </w:r>
    </w:p>
    <w:bookmarkEnd w:id="22"/>
    <w:bookmarkStart w:id="23" w:name="X0d079eb65bd1f1c1b19b870a6a88ef6e0d354a5"/>
    <w:p>
      <w:pPr>
        <w:pStyle w:val="Heading2"/>
      </w:pPr>
      <w:r>
        <w:t xml:space="preserve">Cultural Competency: A Core Professional Imperative</w:t>
      </w:r>
    </w:p>
    <w:p>
      <w:pPr>
        <w:pStyle w:val="FirstParagraph"/>
      </w:pPr>
      <w:r>
        <w:t xml:space="preserve">The dissertation emphasizes that cultural competency is the cornerstone of effective psychological practice in Dubai. Psychologists must develop expertise not only in clinical techniques but also in Emirati cultural frameworks, religious sensitivities, and family structures. This extends beyond language proficiency to understanding concepts like "waqf" (religious endowment) influences on community support systems and the role of extended family networks in emotional wellbeing.</w:t>
      </w:r>
    </w:p>
    <w:p>
      <w:pPr>
        <w:pStyle w:val="BodyText"/>
      </w:pPr>
      <w:r>
        <w:t xml:space="preserve">For example, treating an Emirati client requires recognizing that mental health is often viewed through a collective lens rather than individualistic Western models. A Psychologist in UAE Dubai must navigate these nuances to build therapeutic trust—something that could make or break a treatment outcome. This cultural intelligence distinguishes the professional psychologist from generic mental health providers.</w:t>
      </w:r>
    </w:p>
    <w:bookmarkEnd w:id="23"/>
    <w:bookmarkStart w:id="24" w:name="Xce894e80099849f9ab9b79c1ba946ad34c5d2d5"/>
    <w:p>
      <w:pPr>
        <w:pStyle w:val="Heading2"/>
      </w:pPr>
      <w:r>
        <w:t xml:space="preserve">Emerging Opportunities and Specialized Roles</w:t>
      </w:r>
    </w:p>
    <w:p>
      <w:pPr>
        <w:pStyle w:val="FirstParagraph"/>
      </w:pPr>
      <w:r>
        <w:t xml:space="preserve">Despite challenges, significant opportunities exist for Psychologists in Dubai. The UAE government's Vision 2030 prioritizes mental health as a national strategic objective, driving investment in psychological services. This creates demand for specialized roles such as:</w:t>
      </w:r>
    </w:p>
    <w:p>
      <w:pPr>
        <w:numPr>
          <w:ilvl w:val="0"/>
          <w:numId w:val="1002"/>
        </w:numPr>
        <w:pStyle w:val="Compact"/>
      </w:pPr>
      <w:r>
        <w:t xml:space="preserve">Educational psychologists in international schools</w:t>
      </w:r>
    </w:p>
    <w:p>
      <w:pPr>
        <w:numPr>
          <w:ilvl w:val="0"/>
          <w:numId w:val="1002"/>
        </w:numPr>
        <w:pStyle w:val="Compact"/>
      </w:pPr>
      <w:r>
        <w:t xml:space="preserve">Corporate wellness consultants for multinational firms</w:t>
      </w:r>
    </w:p>
    <w:p>
      <w:pPr>
        <w:numPr>
          <w:ilvl w:val="0"/>
          <w:numId w:val="1002"/>
        </w:numPr>
        <w:pStyle w:val="Compact"/>
      </w:pPr>
      <w:r>
        <w:t xml:space="preserve">Specialists in trauma and refugee mental health (addressing Gulf War impacts)</w:t>
      </w:r>
    </w:p>
    <w:p>
      <w:pPr>
        <w:numPr>
          <w:ilvl w:val="0"/>
          <w:numId w:val="1002"/>
        </w:numPr>
        <w:pStyle w:val="Compact"/>
      </w:pPr>
      <w:r>
        <w:t xml:space="preserve">Mental health advocates within government healthcare initiatives</w:t>
      </w:r>
    </w:p>
    <w:p>
      <w:pPr>
        <w:pStyle w:val="FirstParagraph"/>
      </w:pPr>
      <w:r>
        <w:t xml:space="preserve">The Dubai Mental Health Strategy 2025 specifically targets expanding psychologist-led community programs. This governmental support transforms the Psychologist from a clinical role into a strategic healthcare partner, aligning with the United Arab Emirates Dubai's vision for holistic wellbeing.</w:t>
      </w:r>
    </w:p>
    <w:bookmarkEnd w:id="24"/>
    <w:bookmarkStart w:id="25" w:name="future-trajectories-and-recommendations"/>
    <w:p>
      <w:pPr>
        <w:pStyle w:val="Heading2"/>
      </w:pPr>
      <w:r>
        <w:t xml:space="preserve">Future Trajectories and Recommendations</w:t>
      </w:r>
    </w:p>
    <w:p>
      <w:pPr>
        <w:pStyle w:val="FirstParagraph"/>
      </w:pPr>
      <w:r>
        <w:t xml:space="preserve">This dissertation concludes that three critical pathways will shape future psychology practice in UAE Dubai:</w:t>
      </w:r>
    </w:p>
    <w:p>
      <w:pPr>
        <w:numPr>
          <w:ilvl w:val="0"/>
          <w:numId w:val="1003"/>
        </w:numPr>
        <w:pStyle w:val="Compact"/>
      </w:pPr>
      <w:r>
        <w:rPr>
          <w:bCs/>
          <w:b/>
        </w:rPr>
        <w:t xml:space="preserve">Local Academic Development:</w:t>
      </w:r>
      <w:r>
        <w:t xml:space="preserve"> </w:t>
      </w:r>
      <w:r>
        <w:t xml:space="preserve">Establishing psychology departments within UAE universities to produce culturally grounded professionals.</w:t>
      </w:r>
    </w:p>
    <w:p>
      <w:pPr>
        <w:numPr>
          <w:ilvl w:val="0"/>
          <w:numId w:val="1003"/>
        </w:numPr>
        <w:pStyle w:val="Compact"/>
      </w:pPr>
      <w:r>
        <w:rPr>
          <w:bCs/>
          <w:b/>
        </w:rPr>
        <w:t xml:space="preserve">Cross-Cultural Training Integration:</w:t>
      </w:r>
      <w:r>
        <w:t xml:space="preserve"> </w:t>
      </w:r>
      <w:r>
        <w:t xml:space="preserve">Mandating cultural intelligence modules for all licensure applicants in Dubai.</w:t>
      </w:r>
    </w:p>
    <w:p>
      <w:pPr>
        <w:numPr>
          <w:ilvl w:val="0"/>
          <w:numId w:val="1003"/>
        </w:numPr>
        <w:pStyle w:val="Compact"/>
      </w:pPr>
      <w:r>
        <w:rPr>
          <w:bCs/>
          <w:b/>
        </w:rPr>
        <w:t xml:space="preserve">National Mental Health Campaigns:</w:t>
      </w:r>
      <w:r>
        <w:t xml:space="preserve"> </w:t>
      </w:r>
      <w:r>
        <w:t xml:space="preserve">Psychologists leading public awareness initiatives to destigmatize therapy among Emirati populations.</w:t>
      </w:r>
    </w:p>
    <w:p>
      <w:pPr>
        <w:pStyle w:val="FirstParagraph"/>
      </w:pPr>
      <w:r>
        <w:t xml:space="preserve">The Psychologist's role will evolve from individual therapist to community health catalyst. As Dubai progresses toward becoming a "World Capital of Happiness," psychologists must be central architects of this vision. This requires continuous professional development focused on UAE-specific psychological frameworks rather than importing Western models wholesale.</w:t>
      </w:r>
    </w:p>
    <w:bookmarkEnd w:id="25"/>
    <w:bookmarkStart w:id="27" w:name="conclusion"/>
    <w:p>
      <w:pPr>
        <w:pStyle w:val="Heading2"/>
      </w:pPr>
      <w:r>
        <w:t xml:space="preserve">Conclusion</w:t>
      </w:r>
    </w:p>
    <w:p>
      <w:pPr>
        <w:pStyle w:val="FirstParagraph"/>
      </w:pPr>
      <w:r>
        <w:t xml:space="preserve">The dissertation affirms that Psychologists in the United Arab Emirates Dubai occupy a pivotal position at the intersection of global mental health science and local cultural identity. Their work transcends clinical practice to influence national wellbeing policies, educational systems, and community resilience. As Dubai continues its ambitious development trajectory, the profession will require deeper integration with UAE governmental health initiatives while maintaining ethical integrity in cross-cultural contexts.</w:t>
      </w:r>
    </w:p>
    <w:p>
      <w:pPr>
        <w:pStyle w:val="BodyText"/>
      </w:pPr>
      <w:r>
        <w:t xml:space="preserve">The future of psychological services in Dubai depends on empowering Psychologists to become both culturally fluent and clinically innovative. This dissertation asserts that professional success for psychologists in UAE Dubai is not measured solely by therapeutic outcomes, but by their ability to contribute meaningfully to the emirate's unique vision of holistic human development within a globalized yet distinctly Arab society. The psychologist who masters this balance will be indispensable to Dubai's continued prosperity.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Psychologists in United Arab Emirates Dubai</dc:title>
  <dc:creator/>
  <dc:language>en</dc:language>
  <cp:keywords/>
  <dcterms:created xsi:type="dcterms:W3CDTF">2026-07-23T10:31:08Z</dcterms:created>
  <dcterms:modified xsi:type="dcterms:W3CDTF">2026-07-23T10:31:08Z</dcterms:modified>
</cp:coreProperties>
</file>

<file path=docProps/custom.xml><?xml version="1.0" encoding="utf-8"?>
<Properties xmlns="http://schemas.openxmlformats.org/officeDocument/2006/custom-properties" xmlns:vt="http://schemas.openxmlformats.org/officeDocument/2006/docPropsVTypes"/>
</file>