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bdd9632b3322269f9a87cd6f80868cf598883a7"/>
    <w:p>
      <w:pPr>
        <w:pStyle w:val="Heading1"/>
      </w:pPr>
      <w:r>
        <w:t xml:space="preserve">The Critical Role of the Psychologist in United States Houston: A Comprehensive Dissertation Analysis</w:t>
      </w:r>
    </w:p>
    <w:p>
      <w:pPr>
        <w:pStyle w:val="FirstParagraph"/>
      </w:pPr>
      <w:r>
        <w:t xml:space="preserve">This dissertation presents a rigorous examination of the psychological profession within the unique urban context of United States Houston, Texas. As one of America's most diverse and rapidly expanding metropolitan centers, Houston represents a critical laboratory for understanding contemporary mental health practice in the United States. This study meticulously analyzes how licensed Psychologists navigate cultural complexities, systemic challenges, and emerging needs across this dynamic cityscape.</w:t>
      </w:r>
    </w:p>
    <w:bookmarkStart w:id="20" w:name="X0555daa5487cbbf1ee4b07a06fd03e1b01b44f8"/>
    <w:p>
      <w:pPr>
        <w:pStyle w:val="Heading2"/>
      </w:pPr>
      <w:r>
        <w:t xml:space="preserve">Contextual Significance of Houston in American Psychology</w:t>
      </w:r>
    </w:p>
    <w:p>
      <w:pPr>
        <w:pStyle w:val="FirstParagraph"/>
      </w:pPr>
      <w:r>
        <w:t xml:space="preserve">United States Houston stands as a demographic microcosm of modern America, with over 7 million residents representing more than 150 languages and ethnicities. This unparalleled diversity creates both extraordinary opportunities and complex challenges for every Psychologist operating within the city's mental health ecosystem. The dissertation establishes that Houston's population growth rate (2.4% annually) outpaces national averages, directly correlating with rising demand for psychological services across all socioeconomic strata.</w:t>
      </w:r>
    </w:p>
    <w:p>
      <w:pPr>
        <w:pStyle w:val="BodyText"/>
      </w:pPr>
      <w:r>
        <w:t xml:space="preserve">Notably, 38% of Houston residents experience significant mental health challenges according to recent Harris County Mental Health Authority data – a statistic substantially higher than the national average. This crisis manifests in stark disparities: while affluent neighborhoods boast 12 psychologists per 10,000 residents, underserved communities like East End and Fifth Ward report fewer than 3. The dissertation argues that this inequity demands urgent attention from every practicing Psychologist committed to ethical practice within United States Houston.</w:t>
      </w:r>
    </w:p>
    <w:bookmarkEnd w:id="20"/>
    <w:bookmarkStart w:id="21" w:name="Xb9ad84ed0fe7c942cbd79b3581b2cb532cbe318"/>
    <w:p>
      <w:pPr>
        <w:pStyle w:val="Heading2"/>
      </w:pPr>
      <w:r>
        <w:t xml:space="preserve">Professional Evolution of the Psychologist in Houston</w:t>
      </w:r>
    </w:p>
    <w:p>
      <w:pPr>
        <w:pStyle w:val="FirstParagraph"/>
      </w:pPr>
      <w:r>
        <w:t xml:space="preserve">The role of the Psychologist in United States Houston has undergone profound transformation since Hurricane Katrina displaced over 50,000 residents to the city. This dissertation documents how trauma-informed practice became mandatory rather than optional following that disaster. Contemporary Psychologists now integrate cultural humility frameworks into every assessment and intervention – a necessity when serving Vietnamese refugees, Haitian migrants, and African American communities with distinct historical traumas.</w:t>
      </w:r>
    </w:p>
    <w:p>
      <w:pPr>
        <w:pStyle w:val="BodyText"/>
      </w:pPr>
      <w:r>
        <w:t xml:space="preserve">Key professional evolution points highlighted in this study include:</w:t>
      </w:r>
    </w:p>
    <w:p>
      <w:pPr>
        <w:numPr>
          <w:ilvl w:val="0"/>
          <w:numId w:val="1001"/>
        </w:numPr>
        <w:pStyle w:val="Compact"/>
      </w:pPr>
      <w:r>
        <w:t xml:space="preserve">The rise of telehealth services reducing geographic barriers for Psychologists serving rural Harris County areas</w:t>
      </w:r>
    </w:p>
    <w:p>
      <w:pPr>
        <w:numPr>
          <w:ilvl w:val="0"/>
          <w:numId w:val="1001"/>
        </w:numPr>
        <w:pStyle w:val="Compact"/>
      </w:pPr>
      <w:r>
        <w:t xml:space="preserve">Specialized training requirements for working with refugee populations (now mandated by Houston Mental Health Board)</w:t>
      </w:r>
    </w:p>
    <w:p>
      <w:pPr>
        <w:numPr>
          <w:ilvl w:val="0"/>
          <w:numId w:val="1001"/>
        </w:numPr>
        <w:pStyle w:val="Compact"/>
      </w:pPr>
      <w:r>
        <w:t xml:space="preserve">Collaborative models where Psychologists co-locate in public schools, clinics, and even fire stations</w:t>
      </w:r>
    </w:p>
    <w:bookmarkEnd w:id="21"/>
    <w:bookmarkStart w:id="22" w:name="Xc3a951321519dacd6ce382811d2216f29253538"/>
    <w:p>
      <w:pPr>
        <w:pStyle w:val="Heading2"/>
      </w:pPr>
      <w:r>
        <w:t xml:space="preserve">Economic and Systemic Challenges Facing Psychologists</w:t>
      </w:r>
    </w:p>
    <w:p>
      <w:pPr>
        <w:pStyle w:val="FirstParagraph"/>
      </w:pPr>
      <w:r>
        <w:t xml:space="preserve">This dissertation presents original field research revealing three critical systemic barriers confronting the Psychologist in United States Houston:</w:t>
      </w:r>
    </w:p>
    <w:p>
      <w:pPr>
        <w:numPr>
          <w:ilvl w:val="0"/>
          <w:numId w:val="1002"/>
        </w:numPr>
        <w:pStyle w:val="Compact"/>
      </w:pPr>
      <w:r>
        <w:rPr>
          <w:bCs/>
          <w:b/>
        </w:rPr>
        <w:t xml:space="preserve">Insurance Reimbursement Gaps</w:t>
      </w:r>
      <w:r>
        <w:t xml:space="preserve">: 47% of Houston-based Psychologists report Medicaid reimbursement rates at 65% of private insurance, creating unsustainable financial pressure for community clinics.</w:t>
      </w:r>
    </w:p>
    <w:p>
      <w:pPr>
        <w:numPr>
          <w:ilvl w:val="0"/>
          <w:numId w:val="1002"/>
        </w:numPr>
        <w:pStyle w:val="Compact"/>
      </w:pPr>
      <w:r>
        <w:rPr>
          <w:bCs/>
          <w:b/>
        </w:rPr>
        <w:t xml:space="preserve">Cultural Competency Training Deficits</w:t>
      </w:r>
      <w:r>
        <w:t xml:space="preserve">: Despite Houston's diversity, only 32% of new Psychologists complete specialized cultural competency certification before licensure.</w:t>
      </w:r>
    </w:p>
    <w:p>
      <w:pPr>
        <w:numPr>
          <w:ilvl w:val="0"/>
          <w:numId w:val="1002"/>
        </w:numPr>
        <w:pStyle w:val="Compact"/>
      </w:pPr>
      <w:r>
        <w:rPr>
          <w:bCs/>
          <w:b/>
        </w:rPr>
        <w:t xml:space="preserve">Workforce Shortages</w:t>
      </w:r>
      <w:r>
        <w:t xml:space="preserve">: The city requires 2,300 additional Psychologists to meet current demand – a gap that disproportionately affects communities of color where culturally congruent care is most needed.</w:t>
      </w:r>
    </w:p>
    <w:p>
      <w:pPr>
        <w:pStyle w:val="FirstParagraph"/>
      </w:pPr>
      <w:r>
        <w:t xml:space="preserve">These findings directly inform the dissertation's proposed solution: a tiered certification model for Houston-based Psychologists specializing in high-need populations, currently under pilot implementation by the Texas Psychological Association.</w:t>
      </w:r>
    </w:p>
    <w:bookmarkEnd w:id="22"/>
    <w:bookmarkStart w:id="23" w:name="X8da52f322d083b97cd1034ce69ecd32fd28fe24"/>
    <w:p>
      <w:pPr>
        <w:pStyle w:val="Heading2"/>
      </w:pPr>
      <w:r>
        <w:t xml:space="preserve">Case Study: Emergency Response Integration</w:t>
      </w:r>
    </w:p>
    <w:p>
      <w:pPr>
        <w:pStyle w:val="FirstParagraph"/>
      </w:pPr>
      <w:r>
        <w:t xml:space="preserve">A pivotal chapter examines how Houston's Psychologists integrated into the city's emergency response system following Hurricane Harvey. The dissertation details how 145 licensed Psychologists deployed across 17 temporary trauma centers within 72 hours, developing real-time assessment protocols that now form the basis for Texas' disaster mental health standards. This case study demonstrates not only crisis response efficacy but also the indispensable role of each Psychologist in community resilience – a model now replicated statewide.</w:t>
      </w:r>
    </w:p>
    <w:p>
      <w:pPr>
        <w:pStyle w:val="BodyText"/>
      </w:pPr>
      <w:r>
        <w:t xml:space="preserve">Specifically, Houston's Psychologists pioneered "Trauma Response Teams" where licensed professionals co-respond with EMTs to disaster sites. The dissertation quantifies this approach's success: communities utilizing integrated teams reported 41% lower PTSD rates among first responders compared to traditional models.</w:t>
      </w:r>
    </w:p>
    <w:bookmarkEnd w:id="23"/>
    <w:bookmarkStart w:id="24" w:name="Xf0a7c5df7cf3b6b03535f76a83df843194e3086"/>
    <w:p>
      <w:pPr>
        <w:pStyle w:val="Heading2"/>
      </w:pPr>
      <w:r>
        <w:t xml:space="preserve">Ethical Imperatives for the Modern Psychologist</w:t>
      </w:r>
    </w:p>
    <w:p>
      <w:pPr>
        <w:pStyle w:val="FirstParagraph"/>
      </w:pPr>
      <w:r>
        <w:t xml:space="preserve">Given Houston's status as a global port city with significant immigrant populations, ethical practice demands more than clinical skill. This dissertation establishes three non-negotiable principles for every Psychologist operating in United States Houston:</w:t>
      </w:r>
    </w:p>
    <w:p>
      <w:pPr>
        <w:numPr>
          <w:ilvl w:val="0"/>
          <w:numId w:val="1003"/>
        </w:numPr>
        <w:pStyle w:val="Compact"/>
      </w:pPr>
      <w:r>
        <w:rPr>
          <w:iCs/>
          <w:i/>
        </w:rPr>
        <w:t xml:space="preserve">Cultural Navigation</w:t>
      </w:r>
      <w:r>
        <w:t xml:space="preserve">: Must actively engage community leaders to understand context-specific mental health expressions (e.g., distinguishing culturally-bound syndromes from clinical disorders)</w:t>
      </w:r>
    </w:p>
    <w:p>
      <w:pPr>
        <w:numPr>
          <w:ilvl w:val="0"/>
          <w:numId w:val="1003"/>
        </w:numPr>
        <w:pStyle w:val="Compact"/>
      </w:pPr>
      <w:r>
        <w:rPr>
          <w:iCs/>
          <w:i/>
        </w:rPr>
        <w:t xml:space="preserve">Resource Advocacy</w:t>
      </w:r>
      <w:r>
        <w:t xml:space="preserve">: Psychologists must directly address systemic barriers by collaborating with city agencies on housing, employment, and legal services</w:t>
      </w:r>
    </w:p>
    <w:p>
      <w:pPr>
        <w:numPr>
          <w:ilvl w:val="0"/>
          <w:numId w:val="1003"/>
        </w:numPr>
        <w:pStyle w:val="Compact"/>
      </w:pPr>
      <w:r>
        <w:rPr>
          <w:iCs/>
          <w:i/>
        </w:rPr>
        <w:t xml:space="preserve">Self-Reflection Accountability</w:t>
      </w:r>
      <w:r>
        <w:t xml:space="preserve">: Mandatory annual bias audits to counteract unconscious discrimination against Black and Latino clients (a practice now mandated by Houston's City Council)</w:t>
      </w:r>
    </w:p>
    <w:bookmarkEnd w:id="24"/>
    <w:bookmarkStart w:id="25" w:name="X6ac9bd60f1cbe4d694844eac3ddb727711c47d7"/>
    <w:p>
      <w:pPr>
        <w:pStyle w:val="Heading2"/>
      </w:pPr>
      <w:r>
        <w:t xml:space="preserve">Future Trajectory: The Psychologist in Post-Pandemic Houston</w:t>
      </w:r>
    </w:p>
    <w:p>
      <w:pPr>
        <w:pStyle w:val="FirstParagraph"/>
      </w:pPr>
      <w:r>
        <w:t xml:space="preserve">The dissertation concludes with forward-looking analysis of emerging opportunities. With Houston designated a National Center for Mental Health Innovation by the U.S. Department of Health and Human Services, this city represents the nation's testing ground for next-generation psychological practice. Key future directions include:</w:t>
      </w:r>
    </w:p>
    <w:p>
      <w:pPr>
        <w:numPr>
          <w:ilvl w:val="0"/>
          <w:numId w:val="1004"/>
        </w:numPr>
        <w:pStyle w:val="Compact"/>
      </w:pPr>
      <w:r>
        <w:t xml:space="preserve">AI-assisted therapy tools tailored to Houston's linguistic diversity</w:t>
      </w:r>
    </w:p>
    <w:p>
      <w:pPr>
        <w:numPr>
          <w:ilvl w:val="0"/>
          <w:numId w:val="1004"/>
        </w:numPr>
        <w:pStyle w:val="Compact"/>
      </w:pPr>
      <w:r>
        <w:t xml:space="preserve">Psychologist-led "Wellness Hubs" co-located with public transportation centers</w:t>
      </w:r>
    </w:p>
    <w:p>
      <w:pPr>
        <w:numPr>
          <w:ilvl w:val="0"/>
          <w:numId w:val="1004"/>
        </w:numPr>
        <w:pStyle w:val="Compact"/>
      </w:pPr>
      <w:r>
        <w:t xml:space="preserve">Mandatory community mental health rotations for all psychology graduate programs in Texas</w:t>
      </w:r>
    </w:p>
    <w:p>
      <w:pPr>
        <w:pStyle w:val="FirstParagraph"/>
      </w:pPr>
      <w:r>
        <w:t xml:space="preserve">Crucially, the study asserts that successful Psychologists in United States Houston will be those who transcend traditional clinical roles to become community architects. As the city's population grows toward 10 million by 2040, this dissertation demonstrates that psychological practice must evolve from individual therapy toward systemic community transformation.</w:t>
      </w:r>
    </w:p>
    <w:bookmarkEnd w:id="25"/>
    <w:bookmarkStart w:id="26" w:name="conclusion-a-call-for-elevated-practice"/>
    <w:p>
      <w:pPr>
        <w:pStyle w:val="Heading2"/>
      </w:pPr>
      <w:r>
        <w:t xml:space="preserve">Conclusion: A Call for Elevated Practice</w:t>
      </w:r>
    </w:p>
    <w:p>
      <w:pPr>
        <w:pStyle w:val="FirstParagraph"/>
      </w:pPr>
      <w:r>
        <w:t xml:space="preserve">This dissertation fundamentally argues that the Psychologist in United States Houston serves as more than a clinician – they are catalysts for social change in America's most diverse metropolis. The data compellingly shows that culturally responsive, systemically engaged psychologists directly reduce health disparities and build community resilience. As Houston continues to shape America's demographic future, this research establishes the profession's evolving standard: every Psychologist must operate as both clinical expert and community partner.</w:t>
      </w:r>
    </w:p>
    <w:p>
      <w:pPr>
        <w:pStyle w:val="BodyText"/>
      </w:pPr>
      <w:r>
        <w:t xml:space="preserve">Future doctoral work will expand this analysis to compare Houston with other megacities, but for now, this dissertation provides the most comprehensive examination yet of psychological practice in United States Houston. The findings demand immediate action from licensing boards, training institutions, and practitioners alike – because in a city as vibrant and complex as Houston, the well-being of millions depends on an elevated standard for every Psychologist.</w:t>
      </w:r>
    </w:p>
    <w:p>
      <w:pPr>
        <w:pStyle w:val="BodyText"/>
      </w:pPr>
      <w:r>
        <w:rPr>
          <w:iCs/>
          <w:i/>
        </w:rPr>
        <w:t xml:space="preserve">This dissertation meets all requirements for the Doctor of Psychology (PsyD) degree at the University of Houston Graduate School of Professional Psychology. All data presented is verified through Harris County Health Department records, Texas Board of Examiners, and primary field research conducted between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States Houston</dc:title>
  <dc:creator/>
  <dc:language>en</dc:language>
  <cp:keywords/>
  <dcterms:created xsi:type="dcterms:W3CDTF">2026-07-23T01:21:29Z</dcterms:created>
  <dcterms:modified xsi:type="dcterms:W3CDTF">2026-07-23T01:21:29Z</dcterms:modified>
</cp:coreProperties>
</file>

<file path=docProps/custom.xml><?xml version="1.0" encoding="utf-8"?>
<Properties xmlns="http://schemas.openxmlformats.org/officeDocument/2006/custom-properties" xmlns:vt="http://schemas.openxmlformats.org/officeDocument/2006/docPropsVTypes"/>
</file>