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Healthcare</w:t>
      </w:r>
      <w:r>
        <w:t xml:space="preserve"> </w:t>
      </w:r>
      <w:r>
        <w:t xml:space="preserve">System</w:t>
      </w:r>
    </w:p>
    <w:bookmarkStart w:id="25" w:name="X458ec23a2419df439716425ab3bb15db4808c4a"/>
    <w:p>
      <w:pPr>
        <w:pStyle w:val="Heading1"/>
      </w:pPr>
      <w:r>
        <w:t xml:space="preserve">Dissertation: The Critical Role of the Radiologist in South Africa Johannesburg Healthcare System</w:t>
      </w:r>
    </w:p>
    <w:bookmarkStart w:id="20" w:name="abstract"/>
    <w:p>
      <w:pPr>
        <w:pStyle w:val="Heading2"/>
      </w:pPr>
      <w:r>
        <w:t xml:space="preserve">Abstract</w:t>
      </w:r>
    </w:p>
    <w:p>
      <w:pPr>
        <w:pStyle w:val="FirstParagraph"/>
      </w:pPr>
      <w:r>
        <w:t xml:space="preserve">This dissertation critically examines the indispensable role of the Radiologist within the complex healthcare landscape of South Africa, with a specific focus on Johannesburg. As the largest city and economic hub in South Africa, Johannesburg presents a microcosm of both remarkable medical advancement and profound health disparities. The Radiologist, as a specialist physician trained in medical imaging and radiation therapy, is central to accurate diagnosis, effective treatment planning, and improved patient outcomes across this dynamic urban environment. This work argues that the availability, distribution, and capacity of Radiologists within South Africa Johannesburg are not merely professional concerns but fundamental determinants of equitable and efficient healthcare delivery for millions. The dissertation explores current challenges including workforce shortages, infrastructure gaps between public and private sectors, technological integration hurdles, and the impact of these factors on patient care accessibility specifically within the Johannesburg context.</w:t>
      </w:r>
    </w:p>
    <w:bookmarkEnd w:id="20"/>
    <w:bookmarkStart w:id="21" w:name="X413d83720087b1db7461e10561bda67c3acb053"/>
    <w:p>
      <w:pPr>
        <w:pStyle w:val="Heading2"/>
      </w:pPr>
      <w:r>
        <w:t xml:space="preserve">Introduction: Radiologists at the Heart of South Africa Johannesburg's Medical Infrastructure</w:t>
      </w:r>
    </w:p>
    <w:p>
      <w:pPr>
        <w:pStyle w:val="FirstParagraph"/>
      </w:pPr>
      <w:r>
        <w:t xml:space="preserve">Johannesburg stands as a pivotal centre for healthcare in South Africa. The city hosts major tertiary academic hospitals like Chris Hani Baragwanath Academic Hospital, Charlotte Maxeke Johannesburg Academic Hospital, and numerous private institutions such as Netcare and Life Healthcare facilities. Within this bustling medical ecosystem, the Radiologist is an indispensable figure. Their expertise in interpreting X-rays, CT scans, MRIs, ultrasounds, and nuclear medicine studies forms the bedrock of modern diagnostic medicine. In South Africa Johannesburg specifically, where patients present with a vast spectrum of conditions – from acute trauma and infectious diseases (including TB and HIV-related complications) to chronic non-communicable diseases (like cancer and cardiovascular disease) – the timely and accurate interpretation by a qualified Radiologist is paramount. This dissertation delves into how the Radiologist functions as a critical node in South Africa's healthcare network, particularly under the pressures of Johannesburg's unique demographic and infrastructural demands.</w:t>
      </w:r>
    </w:p>
    <w:bookmarkEnd w:id="21"/>
    <w:bookmarkStart w:id="22" w:name="X12549265f14ce3b6013d75cbbc35597e3cc42e4"/>
    <w:p>
      <w:pPr>
        <w:pStyle w:val="Heading2"/>
      </w:pPr>
      <w:r>
        <w:t xml:space="preserve">Challenges Facing the Radiologist in South Africa Johannesburg</w:t>
      </w:r>
    </w:p>
    <w:p>
      <w:pPr>
        <w:pStyle w:val="FirstParagraph"/>
      </w:pPr>
      <w:r>
        <w:t xml:space="preserve">The role of the Radiologist in South Africa Johannesburg is fraught with significant challenges that directly impact service delivery. A chronic national shortage of radiologists persists, exacerbated by factors such as emigration of skilled professionals and uneven distribution. In Johannesburg, while private healthcare facilities often have adequate staffing levels due to higher resource allocation, the public sector – serving the vast majority of South Africa's population – suffers acutely from severe Radiologist shortages. Hospitals like Chris Hani Baragwanath frequently operate with significant backlogs in imaging interpretation, leading to delayed diagnoses and treatment initiation. This disparity is a key feature of South Africa Johannesburg's healthcare divide.</w:t>
      </w:r>
    </w:p>
    <w:p>
      <w:pPr>
        <w:pStyle w:val="BodyText"/>
      </w:pPr>
      <w:r>
        <w:t xml:space="preserve">Furthermore, infrastructure limitations are pronounced in many public hospitals across Johannesburg. Outdated equipment, inconsistent power supply affecting digital systems (PACS - Picture Archiving and Communication Systems), and limited access to advanced modalities like MRI or PET-CT in peripheral public facilities restrict the Radiologist's diagnostic capabilities. The Radiologist must often work within these constraints, sometimes making critical decisions based on suboptimal image quality or delayed access to necessary scans. The burden of workload is immense, directly impacting diagnostic accuracy and patient safety.</w:t>
      </w:r>
    </w:p>
    <w:bookmarkEnd w:id="22"/>
    <w:bookmarkStart w:id="23" w:name="Xaedc477bec8cbbe6ed5795fa77fd6f71912aec3"/>
    <w:p>
      <w:pPr>
        <w:pStyle w:val="Heading2"/>
      </w:pPr>
      <w:r>
        <w:t xml:space="preserve">Training, Development, and the Future Path for Radiologists in South Africa Johannesburg</w:t>
      </w:r>
    </w:p>
    <w:p>
      <w:pPr>
        <w:pStyle w:val="FirstParagraph"/>
      </w:pPr>
      <w:r>
        <w:t xml:space="preserve">Addressing these challenges requires a multi-faceted approach centered on strengthening the Radiologist workforce. Training pathways for future radiologists are primarily based at universities like the University of the Witwatersrand (Wits) in Johannesburg, which houses one of South Africa's leading radiology departments. However, expanding training capacity and ensuring graduates choose to work in underserved public sectors within Johannesburg and across South Africa is crucial. Incentive schemes, improved working conditions in public hospitals, and strategic placement programs are vital components for developing a sustainable Radiologist pipeline specifically for the South Africa Johannesburg context.</w:t>
      </w:r>
    </w:p>
    <w:p>
      <w:pPr>
        <w:pStyle w:val="BodyText"/>
      </w:pPr>
      <w:r>
        <w:t xml:space="preserve">Moreover, the integration of technology offers potential solutions. Tele-radiology initiatives can connect under-resourced public facilities in Johannesburg with experienced Radiologists based in private practices or academic institutions, potentially alleviating some backlogs and improving access to specialist expertise across the city. Digital health strategies being rolled out nationally (like the National e-Health Strategy) aim to improve connectivity and data sharing, which could significantly enhance the Radiologist's workflow within South Africa Johannesburg hospitals. The Radiologist must also evolve into a more integrated member of multidisciplinary teams, utilizing advanced imaging for personalized medicine approaches increasingly relevant in cancer care and complex chronic disease management within the city.</w:t>
      </w:r>
    </w:p>
    <w:bookmarkEnd w:id="23"/>
    <w:bookmarkStart w:id="24" w:name="Xa45cb23b997c08897be836fd2ab8828673e1eeb"/>
    <w:p>
      <w:pPr>
        <w:pStyle w:val="Heading2"/>
      </w:pPr>
      <w:r>
        <w:t xml:space="preserve">Conclusion: The Indispensable Radiologist for Health Equity in South Africa Johannesburg</w:t>
      </w:r>
    </w:p>
    <w:p>
      <w:pPr>
        <w:pStyle w:val="FirstParagraph"/>
      </w:pPr>
      <w:r>
        <w:t xml:space="preserve">The role of the Radiologist in South Africa Johannesburg transcends technical interpretation. They are pivotal gatekeepers to timely, accurate diagnosis and effective treatment across a diverse patient population facing complex health challenges. The current workforce shortages, infrastructure gaps, and service delivery disparities within the city represent a critical threat to achieving universal health coverage goals in South Africa. This dissertation underscores that investing in the Radiologist – through targeted training expansion, strategic workforce deployment within both public and private sectors of Johannesburg, technological modernization of imaging services, and fostering supportive professional environments – is not an optional healthcare expenditure but a fundamental investment in the health equity and economic productivity of South Africa's largest city.</w:t>
      </w:r>
    </w:p>
    <w:p>
      <w:pPr>
        <w:pStyle w:val="BodyText"/>
      </w:pPr>
      <w:r>
        <w:t xml:space="preserve">As South Africa continues its journey towards a more equitable healthcare system, the strategic development and effective utilization of Radiologists within Johannesburg will be a decisive factor. Their expertise, applied effectively across the city's varied healthcare landscape, holds immense potential to transform patient outcomes and strengthen the very foundation of medical care in South Africa Johannesburg. The future health trajectory for millions depends significantly on recognizing and empowering this vital specialty within the national healthcare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Radiologist in South Africa Johannesburg Healthcare System</dc:title>
  <dc:creator/>
  <cp:keywords/>
  <dcterms:created xsi:type="dcterms:W3CDTF">2026-07-23T19:19:19Z</dcterms:created>
  <dcterms:modified xsi:type="dcterms:W3CDTF">2026-07-23T19:19:19Z</dcterms:modified>
</cp:coreProperties>
</file>

<file path=docProps/custom.xml><?xml version="1.0" encoding="utf-8"?>
<Properties xmlns="http://schemas.openxmlformats.org/officeDocument/2006/custom-properties" xmlns:vt="http://schemas.openxmlformats.org/officeDocument/2006/docPropsVTypes"/>
</file>