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Shanghai</w:t>
      </w:r>
      <w:r>
        <w:t xml:space="preserve"> </w:t>
      </w:r>
      <w:r>
        <w:t xml:space="preserve">-</w:t>
      </w:r>
      <w:r>
        <w:t xml:space="preserve"> </w:t>
      </w:r>
      <w:r>
        <w:t xml:space="preserve">Strategic</w:t>
      </w:r>
      <w:r>
        <w:t xml:space="preserve"> </w:t>
      </w:r>
      <w:r>
        <w:t xml:space="preserve">Integration</w:t>
      </w:r>
      <w:r>
        <w:t xml:space="preserve"> </w:t>
      </w:r>
      <w:r>
        <w:t xml:space="preserve">and</w:t>
      </w:r>
      <w:r>
        <w:t xml:space="preserve"> </w:t>
      </w:r>
      <w:r>
        <w:t xml:space="preserve">Future</w:t>
      </w:r>
      <w:r>
        <w:t xml:space="preserve"> </w:t>
      </w:r>
      <w:r>
        <w:t xml:space="preserve">Trajectories</w:t>
      </w:r>
    </w:p>
    <w:bookmarkStart w:id="28" w:name="Xcd60479f23850cc07d1946901e088aeb5ad816d"/>
    <w:p>
      <w:pPr>
        <w:pStyle w:val="Heading1"/>
      </w:pPr>
      <w:r>
        <w:t xml:space="preserve">Dissertation: The Role and Evolution of the Robotics Engineer within China Shanghai's Technological Ecosystem</w:t>
      </w:r>
    </w:p>
    <w:bookmarkStart w:id="20" w:name="abstract"/>
    <w:p>
      <w:pPr>
        <w:pStyle w:val="Heading2"/>
      </w:pPr>
      <w:r>
        <w:t xml:space="preserve">Abstract</w:t>
      </w:r>
    </w:p>
    <w:p>
      <w:pPr>
        <w:pStyle w:val="FirstParagraph"/>
      </w:pPr>
      <w:r>
        <w:t xml:space="preserve">This dissertation examines the critical intersection of robotics engineering, strategic urban development, and economic policy within China Shanghai. As one of the world’s most dynamic technological hubs, China Shanghai represents a pivotal location for the advancement and deployment of robotics solutions. This work argues that the position of the Robotics Engineer in China Shanghai has evolved beyond technical implementation to become a cornerstone of regional industrial transformation. Through analysis of policy frameworks, industry collaboration, and educational infrastructure, this dissertation establishes how the Robotics Engineer is indispensable to China Shanghai's ambition as a global leader in intelligent manufacturing and automation. The findings underscore that sustained success hinges on the integration of specialized engineering talent within China Shanghai's unique socio-economic ecosystem.</w:t>
      </w:r>
    </w:p>
    <w:bookmarkEnd w:id="20"/>
    <w:bookmarkStart w:id="21" w:name="X4a1b1b7bd61ee0b1a80b7ffd6fa3c7f00db2631"/>
    <w:p>
      <w:pPr>
        <w:pStyle w:val="Heading2"/>
      </w:pPr>
      <w:r>
        <w:t xml:space="preserve">1. Introduction: China Shanghai as the Epicenter of Robotic Innovation</w:t>
      </w:r>
    </w:p>
    <w:p>
      <w:pPr>
        <w:pStyle w:val="FirstParagraph"/>
      </w:pPr>
      <w:r>
        <w:t xml:space="preserve">The rapid industrialization and technological ascent of China Shanghai demand a sophisticated workforce capable of navigating complex automation challenges. This dissertation specifically focuses on the evolving role of the Robotics Engineer within this context. China Shanghai's strategic positioning, supported by robust government initiatives like "Made in China 2025" and its own "Shanghai Innovation Hub" strategy, has cemented its status as a magnet for robotics R&amp;D and deployment. For the aspiring or established Robotics Engineer, China Shanghai offers unparalleled opportunities but also necessitates adaptation to a distinct professional landscape shaped by national policy goals and local market demands.</w:t>
      </w:r>
    </w:p>
    <w:bookmarkEnd w:id="21"/>
    <w:bookmarkStart w:id="22" w:name="X618832b0143e8d364557a8963fc4e414536f26a"/>
    <w:p>
      <w:pPr>
        <w:pStyle w:val="Heading2"/>
      </w:pPr>
      <w:r>
        <w:t xml:space="preserve">2. The Robotics Engineer: Beyond Technical Proficiency in China Shanghai</w:t>
      </w:r>
    </w:p>
    <w:p>
      <w:pPr>
        <w:pStyle w:val="FirstParagraph"/>
      </w:pPr>
      <w:r>
        <w:t xml:space="preserve">In China Shanghai's competitive environment, the role of the Robotics Engineer transcends traditional coding and mechanical design. This dissertation identifies key competencies now essential for success:</w:t>
      </w:r>
    </w:p>
    <w:p>
      <w:pPr>
        <w:numPr>
          <w:ilvl w:val="0"/>
          <w:numId w:val="1001"/>
        </w:numPr>
        <w:pStyle w:val="Compact"/>
      </w:pPr>
      <w:r>
        <w:rPr>
          <w:bCs/>
          <w:b/>
        </w:rPr>
        <w:t xml:space="preserve">Policy Acumen:</w:t>
      </w:r>
      <w:r>
        <w:t xml:space="preserve"> </w:t>
      </w:r>
      <w:r>
        <w:t xml:space="preserve">Understanding local regulations (e.g., Shanghai Municipal Guidelines on AI &amp; Robotics) and national directives like "Dual Circulation" strategy.</w:t>
      </w:r>
    </w:p>
    <w:p>
      <w:pPr>
        <w:numPr>
          <w:ilvl w:val="0"/>
          <w:numId w:val="1001"/>
        </w:numPr>
        <w:pStyle w:val="Compact"/>
      </w:pPr>
      <w:r>
        <w:rPr>
          <w:bCs/>
          <w:b/>
        </w:rPr>
        <w:t xml:space="preserve">Industry Integration:</w:t>
      </w:r>
      <w:r>
        <w:t xml:space="preserve"> </w:t>
      </w:r>
      <w:r>
        <w:t xml:space="preserve">Ability to collaborate with manufacturing giants (SAIC Motor, Baidu Apollo), logistics innovators (SF Express), and tech pioneers within Shanghai's innovation clusters.</w:t>
      </w:r>
    </w:p>
    <w:p>
      <w:pPr>
        <w:numPr>
          <w:ilvl w:val="0"/>
          <w:numId w:val="1001"/>
        </w:numPr>
        <w:pStyle w:val="Compact"/>
      </w:pPr>
      <w:r>
        <w:rPr>
          <w:bCs/>
          <w:b/>
        </w:rPr>
        <w:t xml:space="preserve">Cultural Fluency:</w:t>
      </w:r>
      <w:r>
        <w:t xml:space="preserve"> </w:t>
      </w:r>
      <w:r>
        <w:t xml:space="preserve">Navigating Chinese business practices, teamwork dynamics, and communication norms crucial for effective contribution in China Shanghai.</w:t>
      </w:r>
    </w:p>
    <w:bookmarkEnd w:id="22"/>
    <w:bookmarkStart w:id="23" w:name="X9a57be70afa9034b220ed9e6fb7ee3188feaff8"/>
    <w:p>
      <w:pPr>
        <w:pStyle w:val="Heading2"/>
      </w:pPr>
      <w:r>
        <w:t xml:space="preserve">3. China Shanghai's Ecosystem: A Catalyst for Robotics Engineers</w:t>
      </w:r>
    </w:p>
    <w:p>
      <w:pPr>
        <w:pStyle w:val="FirstParagraph"/>
      </w:pPr>
      <w:r>
        <w:t xml:space="preserve">This dissertation analyzes how the specific environment of China Shanghai fuels the demand and development of Robotics Engineers:</w:t>
      </w:r>
    </w:p>
    <w:p>
      <w:pPr>
        <w:numPr>
          <w:ilvl w:val="0"/>
          <w:numId w:val="1002"/>
        </w:numPr>
        <w:pStyle w:val="Compact"/>
      </w:pPr>
      <w:r>
        <w:rPr>
          <w:bCs/>
          <w:b/>
        </w:rPr>
        <w:t xml:space="preserve">Government-Industry Synergy:</w:t>
      </w:r>
      <w:r>
        <w:t xml:space="preserve"> </w:t>
      </w:r>
      <w:r>
        <w:t xml:space="preserve">Initiatives like the "Zhangjiang Hi-Tech Park" provide dedicated robotics incubators, funding schemes (e.g., Shanghai Science &amp; Technology Commission grants), and testbed facilities directly accessible to the Robotics Engineer.</w:t>
      </w:r>
    </w:p>
    <w:p>
      <w:pPr>
        <w:numPr>
          <w:ilvl w:val="0"/>
          <w:numId w:val="1002"/>
        </w:numPr>
        <w:pStyle w:val="Compact"/>
      </w:pPr>
      <w:r>
        <w:rPr>
          <w:bCs/>
          <w:b/>
        </w:rPr>
        <w:t xml:space="preserve">Educational Pipeline:</w:t>
      </w:r>
      <w:r>
        <w:t xml:space="preserve"> </w:t>
      </w:r>
      <w:r>
        <w:t xml:space="preserve">Universities such as Shanghai Jiao Tong University and Fudan University offer specialized Robotics Engineering programs, producing graduates deeply attuned to China Shanghai's industrial needs. This creates a fertile ground for the next generation of Robotics Engineers.</w:t>
      </w:r>
    </w:p>
    <w:p>
      <w:pPr>
        <w:numPr>
          <w:ilvl w:val="0"/>
          <w:numId w:val="1002"/>
        </w:numPr>
        <w:pStyle w:val="Compact"/>
      </w:pPr>
      <w:r>
        <w:rPr>
          <w:bCs/>
          <w:b/>
        </w:rPr>
        <w:t xml:space="preserve">Market Imperative:</w:t>
      </w:r>
      <w:r>
        <w:t xml:space="preserve"> </w:t>
      </w:r>
      <w:r>
        <w:t xml:space="preserve">The pressing need to automate manufacturing (particularly in automotive and electronics), enhance logistics efficiency in the world's busiest port city, and develop service robots for aging demographics directly drives demand for skilled Robotics Engineers within China Shanghai.</w:t>
      </w:r>
    </w:p>
    <w:bookmarkEnd w:id="23"/>
    <w:bookmarkStart w:id="24" w:name="X7db484fd3e882a14a33a53dc9d47ff05dbb054d"/>
    <w:p>
      <w:pPr>
        <w:pStyle w:val="Heading2"/>
      </w:pPr>
      <w:r>
        <w:t xml:space="preserve">4. Critical Challenges Facing the Robotics Engineer in China Shanghai</w:t>
      </w:r>
    </w:p>
    <w:p>
      <w:pPr>
        <w:pStyle w:val="FirstParagraph"/>
      </w:pPr>
      <w:r>
        <w:t xml:space="preserve">While opportunities abound, this dissertation identifies significant challenges requiring strategic navigation by the Robotics Engineer:</w:t>
      </w:r>
    </w:p>
    <w:p>
      <w:pPr>
        <w:numPr>
          <w:ilvl w:val="0"/>
          <w:numId w:val="1003"/>
        </w:numPr>
        <w:pStyle w:val="Compact"/>
      </w:pPr>
      <w:r>
        <w:rPr>
          <w:bCs/>
          <w:b/>
        </w:rPr>
        <w:t xml:space="preserve">Talent Competition:</w:t>
      </w:r>
      <w:r>
        <w:t xml:space="preserve"> </w:t>
      </w:r>
      <w:r>
        <w:t xml:space="preserve">Intense competition for top engineering talent from both domestic and international firms operating within China Shanghai necessitates continuous upskilling.</w:t>
      </w:r>
    </w:p>
    <w:p>
      <w:pPr>
        <w:numPr>
          <w:ilvl w:val="0"/>
          <w:numId w:val="1003"/>
        </w:numPr>
        <w:pStyle w:val="Compact"/>
      </w:pPr>
      <w:r>
        <w:rPr>
          <w:bCs/>
          <w:b/>
        </w:rPr>
        <w:t xml:space="preserve">Ethical &amp; Regulatory Evolution:</w:t>
      </w:r>
      <w:r>
        <w:t xml:space="preserve"> </w:t>
      </w:r>
      <w:r>
        <w:t xml:space="preserve">Rapid advancements outpace regulations; the Robotics Engineer must actively engage in ethical discussions and anticipate evolving compliance frameworks within China Shanghai's regulatory sandbox environments.</w:t>
      </w:r>
    </w:p>
    <w:p>
      <w:pPr>
        <w:numPr>
          <w:ilvl w:val="0"/>
          <w:numId w:val="1003"/>
        </w:numPr>
        <w:pStyle w:val="Compact"/>
      </w:pPr>
      <w:r>
        <w:rPr>
          <w:bCs/>
          <w:b/>
        </w:rPr>
        <w:t xml:space="preserve">Integration Complexity:</w:t>
      </w:r>
      <w:r>
        <w:t xml:space="preserve"> </w:t>
      </w:r>
      <w:r>
        <w:t xml:space="preserve">Deploying robotics solutions into deeply embedded, legacy manufacturing systems prevalent across China Shanghai requires nuanced problem-solving beyond pure engineering skill.</w:t>
      </w:r>
    </w:p>
    <w:bookmarkEnd w:id="24"/>
    <w:bookmarkStart w:id="25" w:name="X987a27607f77c26353cece89ff639ffafc6d37d"/>
    <w:p>
      <w:pPr>
        <w:pStyle w:val="Heading2"/>
      </w:pPr>
      <w:r>
        <w:t xml:space="preserve">5. Future Trajectories: The Robotics Engineer as Strategic Asset in China Shanghai</w:t>
      </w:r>
    </w:p>
    <w:p>
      <w:pPr>
        <w:pStyle w:val="FirstParagraph"/>
      </w:pPr>
      <w:r>
        <w:t xml:space="preserve">This dissertation concludes that the future of the Robotics Engineer in China Shanghai is intrinsically linked to the city's long-term vision. As China Shanghai targets becoming a global "Smart City" leader, the role will expand significantly into areas like:</w:t>
      </w:r>
    </w:p>
    <w:p>
      <w:pPr>
        <w:numPr>
          <w:ilvl w:val="0"/>
          <w:numId w:val="1004"/>
        </w:numPr>
        <w:pStyle w:val="Compact"/>
      </w:pPr>
      <w:r>
        <w:t xml:space="preserve">AI-driven autonomous systems for urban infrastructure (traffic, energy management).</w:t>
      </w:r>
    </w:p>
    <w:p>
      <w:pPr>
        <w:numPr>
          <w:ilvl w:val="0"/>
          <w:numId w:val="1004"/>
        </w:numPr>
        <w:pStyle w:val="Compact"/>
      </w:pPr>
      <w:r>
        <w:t xml:space="preserve">Collaborative robots (cobots) seamlessly integrated into human workspaces within Shanghai's diverse industries.</w:t>
      </w:r>
    </w:p>
    <w:p>
      <w:pPr>
        <w:numPr>
          <w:ilvl w:val="0"/>
          <w:numId w:val="1004"/>
        </w:numPr>
        <w:pStyle w:val="Compact"/>
      </w:pPr>
      <w:r>
        <w:t xml:space="preserve">Precision robotics for advanced healthcare and elderly care services, addressing China's demographic shift.</w:t>
      </w:r>
    </w:p>
    <w:bookmarkEnd w:id="25"/>
    <w:bookmarkStart w:id="26" w:name="X52c477f54de7e3a9590e18042ab3ba158fba9d6"/>
    <w:p>
      <w:pPr>
        <w:pStyle w:val="Heading2"/>
      </w:pPr>
      <w:r>
        <w:t xml:space="preserve">6. Conclusion: The Indispensable Robotics Engineer in China Shanghai</w:t>
      </w:r>
    </w:p>
    <w:p>
      <w:pPr>
        <w:pStyle w:val="FirstParagraph"/>
      </w:pPr>
      <w:r>
        <w:t xml:space="preserve">This dissertation establishes that the Robotics Engineer is not merely an employee but a strategic asset central to realizing China Shanghai's technological and economic aspirations. Success requires more than technical expertise; it demands active participation within the unique ecosystem of China Shanghai – understanding policy, engaging with industry partners, leveraging local educational resources, and navigating cultural contexts. The future trajectory of robotics in China Shanghai is undeniably intertwined with the capabilities, adaptability, and strategic contribution of the Robotics Engineer. For any professional seeking to shape this future, mastering the environment of China Shanghai is as critical as mastering robotic algorithms. This dissertation underscores that investing in the development and integration of the Robotics Engineer within China Shanghai's framework is fundamental to securing sustainable innovation leadership in one of the world's most significant urban centers. The path forward for robotics engineering excellence lies squarely within China Shanghai, demanding a new paradigm of expertise from every dedicated Robotics Engineer.</w:t>
      </w:r>
    </w:p>
    <w:bookmarkEnd w:id="26"/>
    <w:bookmarkStart w:id="27" w:name="references-illustrative"/>
    <w:p>
      <w:pPr>
        <w:pStyle w:val="Heading2"/>
      </w:pPr>
      <w:r>
        <w:t xml:space="preserve">References (Illustrative)</w:t>
      </w:r>
    </w:p>
    <w:p>
      <w:pPr>
        <w:pStyle w:val="FirstParagraph"/>
      </w:pPr>
      <w:r>
        <w:t xml:space="preserve">Shanghai Municipal Government. (2023). *Shanghai Artificial Intelligence &amp; Robotics Development Plan 2030*. Shanghai Press.</w:t>
      </w:r>
    </w:p>
    <w:p>
      <w:pPr>
        <w:pStyle w:val="BodyText"/>
      </w:pPr>
      <w:r>
        <w:t xml:space="preserve">China Robotics Industry Association. (2024). *Annual Report: Market Analysis and Talent Demand*. Beijing.</w:t>
      </w:r>
    </w:p>
    <w:p>
      <w:pPr>
        <w:pStyle w:val="BodyText"/>
      </w:pPr>
      <w:r>
        <w:t xml:space="preserve">Zhang, L., &amp; Chen, W. (2023). *Innovation Clusters and Talent Flows: The Case of Shanghai*. Journal of Urban Technology.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 in China Shanghai - Strategic Integration and Future Trajectories</dc:title>
  <dc:creator/>
  <dc:language>en</dc:language>
  <cp:keywords/>
  <dcterms:created xsi:type="dcterms:W3CDTF">2026-03-04T17:21:04Z</dcterms:created>
  <dcterms:modified xsi:type="dcterms:W3CDTF">2026-03-04T17:21:04Z</dcterms:modified>
</cp:coreProperties>
</file>

<file path=docProps/custom.xml><?xml version="1.0" encoding="utf-8"?>
<Properties xmlns="http://schemas.openxmlformats.org/officeDocument/2006/custom-properties" xmlns:vt="http://schemas.openxmlformats.org/officeDocument/2006/docPropsVTypes"/>
</file>