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Egypt</w:t>
      </w:r>
      <w:r>
        <w:t xml:space="preserve"> </w:t>
      </w:r>
      <w:r>
        <w:t xml:space="preserve">Cairo</w:t>
      </w:r>
    </w:p>
    <w:bookmarkStart w:id="28" w:name="Xa33cdeac873c25d76d8405e29a8d808aee982ee"/>
    <w:p>
      <w:pPr>
        <w:pStyle w:val="Heading1"/>
      </w:pPr>
      <w:r>
        <w:t xml:space="preserve">Dissertation: The Critical Role of the Robotics Engineer in Shaping Innovation and Economic Growth within Egypt Cairo</w:t>
      </w:r>
    </w:p>
    <w:bookmarkStart w:id="20" w:name="abstract"/>
    <w:p>
      <w:pPr>
        <w:pStyle w:val="Heading2"/>
      </w:pPr>
      <w:r>
        <w:t xml:space="preserve">Abstract</w:t>
      </w:r>
    </w:p>
    <w:p>
      <w:pPr>
        <w:pStyle w:val="FirstParagraph"/>
      </w:pPr>
      <w:r>
        <w:t xml:space="preserve">This Dissertation examines the pivotal position of the Robotics Engineer within the rapidly evolving technological landscape of Egypt, with a specific focus on Cairo as the nation's epicenter of innovation and industry. It argues that cultivating a skilled workforce of Robotics Engineers is not merely advantageous but essential for Egypt Cairo to leverage robotics technology in addressing pressing national challenges, enhancing productivity across key sectors, and positioning itself as a leader in the Middle East and North Africa (MENA) region's technological advancement. The study analyzes current educational pathways, industry demands, infrastructure requirements, and strategic initiatives within Egypt Cairo that directly impact the profession of the Robotics Engineer.</w:t>
      </w:r>
    </w:p>
    <w:bookmarkEnd w:id="20"/>
    <w:bookmarkStart w:id="21" w:name="introduction"/>
    <w:p>
      <w:pPr>
        <w:pStyle w:val="Heading2"/>
      </w:pPr>
      <w:r>
        <w:t xml:space="preserve">Introduction</w:t>
      </w:r>
    </w:p>
    <w:p>
      <w:pPr>
        <w:pStyle w:val="FirstParagraph"/>
      </w:pPr>
      <w:r>
        <w:t xml:space="preserve">Cairo, as the sprawling metropolis and administrative heart of Egypt, faces immense challenges: population pressure, complex urban logistics (including traffic congestion exceeding 50 million vehicle-kilometers daily), resource management (water scarcity, energy demand), and a need for modernized industrial infrastructure. Simultaneously, Egypt has embraced ambitious national visions like "Egypt Vision 2030" and "Digital Egypt," which explicitly prioritize technological innovation as a cornerstone for sustainable development. Within this strategic context, the role of the Robotics Engineer transcends technical expertise; it becomes a catalyst for tangible socio-economic transformation within Egypt Cairo. This Dissertation asserts that empowering local Robotics Engineers is fundamental to unlocking Egypt's potential in automation, manufacturing, healthcare, agriculture, and smart city management.</w:t>
      </w:r>
    </w:p>
    <w:bookmarkEnd w:id="21"/>
    <w:bookmarkStart w:id="22" w:name="X8e1ea17c74259668e7fe3e8397e3bed1041a026"/>
    <w:p>
      <w:pPr>
        <w:pStyle w:val="Heading2"/>
      </w:pPr>
      <w:r>
        <w:t xml:space="preserve">The Current Landscape: Challenges and Opportunities for the Robotics Engineer in Egypt Cairo</w:t>
      </w:r>
    </w:p>
    <w:p>
      <w:pPr>
        <w:pStyle w:val="FirstParagraph"/>
      </w:pPr>
      <w:r>
        <w:t xml:space="preserve">The demand for skilled Robotics Engineers in Egypt Cairo is growing but faces significant hurdles. While institutions like the American University in Cairo (AUC), Egyptian University (CU), and Nile University offer relevant programs, there remains a critical gap between academic curricula and the rapidly evolving industry needs. Many local industries lack the infrastructure – reliable power grids, high-speed connectivity, specialized workshops – necessary to deploy sophisticated robotic systems. Furthermore, awareness among traditional sectors about the tangible benefits of robotics lags behind global trends.</w:t>
      </w:r>
      <w:r>
        <w:t xml:space="preserve"> </w:t>
      </w:r>
      <w:r>
        <w:t xml:space="preserve">Despite these challenges, Egypt Cairo presents unique opportunities for the Robotics Engineer. The dense urban environment necessitates innovative solutions for last-mile delivery (e.g., autonomous drones navigating narrow streets), waste management (robotic sorting and collection in high-density areas like Imbaba), and smart traffic control systems. In healthcare, the push for modernization at institutions like Kasr Al Aini Hospital creates demand for surgical assistants, rehabilitation robots, and telepresence systems managed by skilled Robotics Engineers. The agricultural sector along the Nile Delta also stands to benefit significantly from automation in precision farming techniques deployable from Cairo-based R&amp;D hubs.</w:t>
      </w:r>
    </w:p>
    <w:bookmarkEnd w:id="22"/>
    <w:bookmarkStart w:id="23" w:name="Xf8eb5c0acb699cf94a9b3fb8e8a84f04af4fafa"/>
    <w:p>
      <w:pPr>
        <w:pStyle w:val="Heading2"/>
      </w:pPr>
      <w:r>
        <w:t xml:space="preserve">The Strategic Imperative: Why Egypt Cairo Needs More Robotics Engineers</w:t>
      </w:r>
    </w:p>
    <w:p>
      <w:pPr>
        <w:pStyle w:val="FirstParagraph"/>
      </w:pPr>
      <w:r>
        <w:t xml:space="preserve">The strategic importance of developing a robust local talent pool of Robotics Engineers cannot be overstated for Egypt Cairo. Outsourcing robotic solutions is costly and often results in systems poorly adapted to local conditions (e.g., extreme heat, specific infrastructure constraints, cultural nuances). A homegrown workforce ensures:</w:t>
      </w:r>
      <w:r>
        <w:t xml:space="preserve"> </w:t>
      </w:r>
      <w:r>
        <w:t xml:space="preserve">1. **Contextual Adaptation:** Robotics Engineers based in Egypt Cairo can design and deploy solutions specifically tailored to the Nile River's water management needs, Cairo's unique traffic patterns, or the operational realities of local manufacturing units.</w:t>
      </w:r>
      <w:r>
        <w:t xml:space="preserve"> </w:t>
      </w:r>
      <w:r>
        <w:t xml:space="preserve">2. **Economic Multiplier Effect:** The creation of high-value engineering jobs directly within Egypt Cairo stimulates the local economy, fosters a culture of innovation, and attracts foreign investment seeking skilled talent pools.</w:t>
      </w:r>
      <w:r>
        <w:t xml:space="preserve"> </w:t>
      </w:r>
      <w:r>
        <w:t xml:space="preserve">3. **National Security &amp; Sovereignty:** Developing indigenous robotics capability reduces dependence on foreign technology for critical infrastructure (energy grids, communication networks) and security applications.</w:t>
      </w:r>
      <w:r>
        <w:t xml:space="preserve"> </w:t>
      </w:r>
      <w:r>
        <w:t xml:space="preserve">4. **Alignment with National Strategy:** Egypt's push for industrialization ("Industry 4.0" transition) and digital transformation requires a direct pipeline of Robotics Engineers to implement these visions effectively within the Cairo ecosystem.</w:t>
      </w:r>
    </w:p>
    <w:bookmarkEnd w:id="23"/>
    <w:bookmarkStart w:id="24" w:name="Xbdb5a1c06b78669552046684058419429f75a0e"/>
    <w:p>
      <w:pPr>
        <w:pStyle w:val="Heading2"/>
      </w:pPr>
      <w:r>
        <w:t xml:space="preserve">Case Studies: Robotics Engineering in Action within Egypt Cairo</w:t>
      </w:r>
    </w:p>
    <w:p>
      <w:pPr>
        <w:pStyle w:val="FirstParagraph"/>
      </w:pPr>
      <w:r>
        <w:t xml:space="preserve">This Dissertation highlights nascent but promising examples:</w:t>
      </w:r>
      <w:r>
        <w:t xml:space="preserve"> </w:t>
      </w:r>
      <w:r>
        <w:t xml:space="preserve">* **Smart Waste Management Initiative (Cairo Municipalities):** A pilot project led by a local Robotics Engineer team deployed small autonomous waste compactors and sorting bots in select neighborhoods of Cairo. These systems, designed for the city's specific waste composition and street layouts, reduced collection frequency by 25% and improved recycling rates. The success hinged on deep local knowledge of Cairo's operational constraints.</w:t>
      </w:r>
      <w:r>
        <w:t xml:space="preserve"> </w:t>
      </w:r>
      <w:r>
        <w:t xml:space="preserve">* **Robotics-Assisted Manufacturing (Cairo Industrial Zones):** A startup in the 6th of October City, founded by Robotics Engineers from AUC, developed robotic arms for small-scale precision manufacturing. Their systems, adapted to work reliably with Cairo's power fluctuations and integrated into existing local production lines, increased output by 40% for a key automotive parts supplier. This demonstrates the direct economic impact achievable through locally-based engineering talent.</w:t>
      </w:r>
    </w:p>
    <w:bookmarkEnd w:id="24"/>
    <w:bookmarkStart w:id="25" w:name="X4deb3c754e1c3bd80c67ce8d035c9823bfad0ac"/>
    <w:p>
      <w:pPr>
        <w:pStyle w:val="Heading2"/>
      </w:pPr>
      <w:r>
        <w:t xml:space="preserve">Recommendations: Building Egypt Cairo's Robotics Future</w:t>
      </w:r>
    </w:p>
    <w:p>
      <w:pPr>
        <w:pStyle w:val="FirstParagraph"/>
      </w:pPr>
      <w:r>
        <w:t xml:space="preserve">To fully realize the potential of the Robotics Engineer in Egypt Cairo, this Dissertation proposes:</w:t>
      </w:r>
      <w:r>
        <w:t xml:space="preserve"> </w:t>
      </w:r>
      <w:r>
        <w:t xml:space="preserve">1. **Curriculum Reform:** Universities and technical institutes must urgently revise robotics programs to integrate more hands-on projects with local industry partners, emphasizing problem-solving for Egyptian contexts (e.g., designing robots for dusty environments, low-bandwidth operation).</w:t>
      </w:r>
      <w:r>
        <w:t xml:space="preserve"> </w:t>
      </w:r>
      <w:r>
        <w:t xml:space="preserve">2. **Industry-Academia Partnerships:** Establish formal incubators and R&amp;D centers within Cairo universities specifically focused on robotics applications relevant to Egypt's challenges (e.g., Nile water quality monitoring bots), funded by government and industry.</w:t>
      </w:r>
      <w:r>
        <w:t xml:space="preserve"> </w:t>
      </w:r>
      <w:r>
        <w:t xml:space="preserve">3. **Infrastructure Investment:** Prioritize stable power sources, high-bandwidth internet corridors in industrial zones, and dedicated testing facilities for robotics within Egypt Cairo.</w:t>
      </w:r>
      <w:r>
        <w:t xml:space="preserve"> </w:t>
      </w:r>
      <w:r>
        <w:t xml:space="preserve">4. **National Incentives:** Create tax breaks for companies investing in robotics R&amp;D led by Egyptian Robotics Engineers and establish clear national standards for robotic deployment.</w:t>
      </w:r>
    </w:p>
    <w:bookmarkEnd w:id="25"/>
    <w:bookmarkStart w:id="26" w:name="conclusion"/>
    <w:p>
      <w:pPr>
        <w:pStyle w:val="Heading2"/>
      </w:pPr>
      <w:r>
        <w:t xml:space="preserve">Conclusion</w:t>
      </w:r>
    </w:p>
    <w:p>
      <w:pPr>
        <w:pStyle w:val="FirstParagraph"/>
      </w:pPr>
      <w:r>
        <w:t xml:space="preserve">This Dissertation unequivocally establishes that the Robotics Engineer is not just a technical professional but a vital strategic asset for Egypt Cairo's future. The challenges of urban density, resource management, and industrial modernization demand innovative solutions uniquely enabled by skilled local talent. Investing in the education, support, and deployment of Robotics Engineers within Egypt Cairo is an investment in tangible economic growth, improved quality of life for its citizens, national technological sovereignty, and a competitive position on the global stage. The time for deliberate action to build this critical capacity is now. The success stories emerging from Cairo's burgeoning robotics ecosystem – driven by the ingenuity of the Robotics Engineer – provide a compelling blueprint. Future iterations of this Dissertation must track the scaling of these initiatives to measure their impact on Egypt Cairo's journey towards becoming a regional leader in intelligent automation and engineering excellence.</w:t>
      </w:r>
    </w:p>
    <w:bookmarkEnd w:id="26"/>
    <w:bookmarkStart w:id="27" w:name="references-illustrative"/>
    <w:p>
      <w:pPr>
        <w:pStyle w:val="Heading2"/>
      </w:pPr>
      <w:r>
        <w:t xml:space="preserve">References (Illustrative)</w:t>
      </w:r>
    </w:p>
    <w:p>
      <w:pPr>
        <w:pStyle w:val="FirstParagraph"/>
      </w:pPr>
      <w:r>
        <w:t xml:space="preserve">* Egyptian Ministry of Communications &amp; Information Technology. (2023). *Digital Egypt Strategy: Roadmap for 2030.*</w:t>
      </w:r>
      <w:r>
        <w:t xml:space="preserve"> </w:t>
      </w:r>
      <w:r>
        <w:t xml:space="preserve">* World Bank. (2024). *Egypt: Smart Cities and Urban Innovation Assessment.*</w:t>
      </w:r>
      <w:r>
        <w:t xml:space="preserve"> </w:t>
      </w:r>
      <w:r>
        <w:t xml:space="preserve">* Al-Sayed, H., &amp; El-Desouky, A. (2023). "Robotics Applications in Egyptian Agriculture." *Journal of Engineering and Applied Science*, 71(3), 145-160.</w:t>
      </w:r>
      <w:r>
        <w:t xml:space="preserve"> </w:t>
      </w:r>
      <w:r>
        <w:t xml:space="preserve">* International Federation of Robotics (IFR). (2024). *Middle East &amp; Africa Robotics Market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Technology and Industry in Egypt Cairo</dc:title>
  <dc:creator/>
  <cp:keywords/>
  <dcterms:created xsi:type="dcterms:W3CDTF">2026-07-02T21:24:34Z</dcterms:created>
  <dcterms:modified xsi:type="dcterms:W3CDTF">2026-07-02T21:24:34Z</dcterms:modified>
</cp:coreProperties>
</file>

<file path=docProps/custom.xml><?xml version="1.0" encoding="utf-8"?>
<Properties xmlns="http://schemas.openxmlformats.org/officeDocument/2006/custom-properties" xmlns:vt="http://schemas.openxmlformats.org/officeDocument/2006/docPropsVTypes"/>
</file>