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New</w:t>
      </w:r>
      <w:r>
        <w:t xml:space="preserve"> </w:t>
      </w:r>
      <w:r>
        <w:t xml:space="preserve">Zealand</w:t>
      </w:r>
      <w:r>
        <w:t xml:space="preserve"> </w:t>
      </w:r>
      <w:r>
        <w:t xml:space="preserve">Auckland</w:t>
      </w:r>
    </w:p>
    <w:bookmarkStart w:id="26" w:name="Xea52f304d8808441da2c7965ec15ca636bc21c2"/>
    <w:p>
      <w:pPr>
        <w:pStyle w:val="Heading1"/>
      </w:pPr>
      <w:r>
        <w:t xml:space="preserve">Dissertation: The Role of Robotics Engineers in Advancing Innovation within New Zealand Auckland</w:t>
      </w:r>
    </w:p>
    <w:bookmarkStart w:id="20" w:name="abstract"/>
    <w:p>
      <w:pPr>
        <w:pStyle w:val="Heading2"/>
      </w:pPr>
      <w:r>
        <w:t xml:space="preserve">Abstract</w:t>
      </w:r>
    </w:p>
    <w:p>
      <w:pPr>
        <w:pStyle w:val="FirstParagraph"/>
      </w:pPr>
      <w:r>
        <w:t xml:space="preserve">This Dissertation critically examines the evolving landscape and critical importance of the Robotics Engineer profession within the specific context of New Zealand Auckland. As a major hub for technological innovation, economic activity, and research in Aotearoa (New Zealand), Auckland presents unique opportunities and challenges for Robotics Engineers. This study investigates current industry demands, educational pathways, local application areas, and future trajectories for Robotics Engineers operating within New Zealand Auckland. The findings underscore the pivotal role this profession plays in driving productivity gains across key sectors like advanced manufacturing, healthcare logistics, agriculture (particularly horticulture), and maritime operations within the Auckland region.</w:t>
      </w:r>
    </w:p>
    <w:bookmarkEnd w:id="20"/>
    <w:bookmarkStart w:id="21" w:name="X1d2f797095f1e354f0eaffcc1e20a9724d80363"/>
    <w:p>
      <w:pPr>
        <w:pStyle w:val="Heading2"/>
      </w:pPr>
      <w:r>
        <w:t xml:space="preserve">1. Introduction: Robotics Engineering as a Strategic Imperative for New Zealand Auckland</w:t>
      </w:r>
    </w:p>
    <w:p>
      <w:pPr>
        <w:pStyle w:val="FirstParagraph"/>
      </w:pPr>
      <w:r>
        <w:t xml:space="preserve">The rapid advancement of robotics technology presents a significant opportunity for economic diversification and competitiveness. In the context of New Zealand Auckland, this Dissertation argues that the role of the Robotics Engineer is not merely technical but fundamentally strategic for regional development. New Zealand's geographical isolation and reliance on primary industries create a compelling case for automation solutions. Auckland, as the nation's largest city (home to over 1.6 million people) and economic engine (contributing approximately 35% of national GDP), serves as the critical epicenter for deploying these technologies. The demand for skilled Robotics Engineers in New Zealand Auckland is accelerating, driven by both domestic industry needs and global partnerships seeking a stable, innovative base within the Asia-Pacific region. This Dissertation provides an evidence-based analysis of this burgeoning professional field within the unique ecosystem of New Zealand Auckland.</w:t>
      </w:r>
    </w:p>
    <w:bookmarkEnd w:id="21"/>
    <w:bookmarkStart w:id="22" w:name="Xb7e9206b65cf7bede81c1e50d3a2adec143a3e3"/>
    <w:p>
      <w:pPr>
        <w:pStyle w:val="Heading2"/>
      </w:pPr>
      <w:r>
        <w:t xml:space="preserve">2. Current Landscape: Demand and Application Areas in New Zealand Auckland</w:t>
      </w:r>
    </w:p>
    <w:p>
      <w:pPr>
        <w:pStyle w:val="FirstParagraph"/>
      </w:pPr>
      <w:r>
        <w:t xml:space="preserve">Recent industry reports (e.g., Tech Futures Lab 2023) indicate a significant skills shortage for Robotics Engineers in New Zealand, with Auckland experiencing the highest concentration of demand. Key sectors actively recruiting qualified Robotics Engineers within New Zealand Auckland include:</w:t>
      </w:r>
    </w:p>
    <w:p>
      <w:pPr>
        <w:numPr>
          <w:ilvl w:val="0"/>
          <w:numId w:val="1001"/>
        </w:numPr>
        <w:pStyle w:val="Compact"/>
      </w:pPr>
      <w:r>
        <w:rPr>
          <w:bCs/>
          <w:b/>
        </w:rPr>
        <w:t xml:space="preserve">Advanced Manufacturing &amp; Automation:</w:t>
      </w:r>
      <w:r>
        <w:t xml:space="preserve"> </w:t>
      </w:r>
      <w:r>
        <w:t xml:space="preserve">Factories in Manukau and Auckland Airport precinct require Robotics Engineers to design, implement, and maintain robotic assembly lines and quality control systems for export-oriented goods.</w:t>
      </w:r>
    </w:p>
    <w:p>
      <w:pPr>
        <w:numPr>
          <w:ilvl w:val="0"/>
          <w:numId w:val="1001"/>
        </w:numPr>
        <w:pStyle w:val="Compact"/>
      </w:pPr>
      <w:r>
        <w:rPr>
          <w:bCs/>
          <w:b/>
        </w:rPr>
        <w:t xml:space="preserve">Healthcare Logistics &amp; Assistive Robotics:</w:t>
      </w:r>
      <w:r>
        <w:t xml:space="preserve"> </w:t>
      </w:r>
      <w:r>
        <w:t xml:space="preserve">Hospitals like Auckland City Hospital collaborate with robotics firms (e.g., AUT's Centre for Advanced Technologies) on projects involving automated pharmacy dispensing, surgical assistance, and elder care support robots, demanding specialized Robotics Engineers.</w:t>
      </w:r>
    </w:p>
    <w:p>
      <w:pPr>
        <w:numPr>
          <w:ilvl w:val="0"/>
          <w:numId w:val="1001"/>
        </w:numPr>
        <w:pStyle w:val="Compact"/>
      </w:pPr>
      <w:r>
        <w:rPr>
          <w:bCs/>
          <w:b/>
        </w:rPr>
        <w:t xml:space="preserve">Agricultural Technology (AgriTech):</w:t>
      </w:r>
      <w:r>
        <w:t xml:space="preserve"> </w:t>
      </w:r>
      <w:r>
        <w:t xml:space="preserve">Auckland-based agritech startups are pioneering robotic solutions for precision horticulture (e.g., fruit-picking drones, soil analysis bots), directly impacting New Zealand's vital primary sector and requiring local expertise.</w:t>
      </w:r>
    </w:p>
    <w:p>
      <w:pPr>
        <w:numPr>
          <w:ilvl w:val="0"/>
          <w:numId w:val="1001"/>
        </w:numPr>
        <w:pStyle w:val="Compact"/>
      </w:pPr>
      <w:r>
        <w:rPr>
          <w:bCs/>
          <w:b/>
        </w:rPr>
        <w:t xml:space="preserve">Maritime &amp; Port Operations:</w:t>
      </w:r>
      <w:r>
        <w:t xml:space="preserve"> </w:t>
      </w:r>
      <w:r>
        <w:t xml:space="preserve">As the nation's busiest port, Ports of Auckland is investing in autonomous guided vehicles (AGVs) and robotic cranes. A skilled Robotics Engineer in New Zealand Auckland is essential for integrating these systems safely and efficiently within complex port environments.</w:t>
      </w:r>
    </w:p>
    <w:bookmarkEnd w:id="22"/>
    <w:bookmarkStart w:id="23" w:name="Xfe959845445bdaf1deb51bce51e7c718db0bf5c"/>
    <w:p>
      <w:pPr>
        <w:pStyle w:val="Heading2"/>
      </w:pPr>
      <w:r>
        <w:t xml:space="preserve">3. The Pathway: Education and Skills for the Robotics Engineer in New Zealand Auckland</w:t>
      </w:r>
    </w:p>
    <w:p>
      <w:pPr>
        <w:pStyle w:val="FirstParagraph"/>
      </w:pPr>
      <w:r>
        <w:t xml:space="preserve">Developing a robust pipeline of local talent is crucial. This Dissertation highlights the pivotal role of tertiary education within New Zealand Auckland, particularly institutions like AUT University (Auckland University of Technology), which offers dedicated programmes in Robotics Engineering and Mechatronics. These programmes are explicitly designed to address the skills gap identified by Auckland-based employers. The curriculum focuses on practical application relevant to New Zealand contexts – from adapting robots for diverse agricultural terrains to ensuring solutions comply with New Zealand's health and safety regulations (e.g., WorkSafe NZ standards). Key competencies required for a successful Robotics Engineer in New Zealand Auckland include not only core technical skills (mechanical design, control systems, AI/ML integration) but also strong communication abilities to collaborate effectively with industry stakeholders across the region. Understanding the specific challenges of operating within New Zealand's unique environment – from regulatory frameworks to supply chain logistics – is increasingly seen as a distinct advantage for the Robotics Engineer in Auckland.</w:t>
      </w:r>
    </w:p>
    <w:bookmarkEnd w:id="23"/>
    <w:bookmarkStart w:id="24" w:name="X6eb5a19cf5249b0cb220e9ed83cd7351ae0f085"/>
    <w:p>
      <w:pPr>
        <w:pStyle w:val="Heading2"/>
      </w:pPr>
      <w:r>
        <w:t xml:space="preserve">4. Future Trajectory and Strategic Recommendations</w:t>
      </w:r>
    </w:p>
    <w:p>
      <w:pPr>
        <w:pStyle w:val="FirstParagraph"/>
      </w:pPr>
      <w:r>
        <w:t xml:space="preserve">This Dissertation concludes that the future success of robotics adoption in New Zealand Auckland hinges on continued investment in specialized education, targeted industry-academia partnerships (e.g., co-funded research at AUT or the University of Auckland), and supportive government policy aligned with the national Robotics Strategy. For a prospective Robotics Engineer aspiring to work within New Zealand Auckland, focusing on local industry needs – such as sustainable automation for agriculture or resilient port operations – offers significant career prospects. The role of the Robotics Engineer in New Zealand Auckland is poised for substantial growth, moving beyond traditional manufacturing into high-value applications that directly address the region's economic priorities and environmental challenges. As this Dissertation demonstrates, a qualified Robotics Engineer is not just an employee; they are a catalyst for innovation critical to New Zealand Auckland's future prosperity.</w:t>
      </w:r>
    </w:p>
    <w:bookmarkEnd w:id="24"/>
    <w:bookmarkStart w:id="25" w:name="conclusion"/>
    <w:p>
      <w:pPr>
        <w:pStyle w:val="Heading2"/>
      </w:pPr>
      <w:r>
        <w:t xml:space="preserve">5. Conclusion</w:t>
      </w:r>
    </w:p>
    <w:p>
      <w:pPr>
        <w:pStyle w:val="FirstParagraph"/>
      </w:pPr>
      <w:r>
        <w:t xml:space="preserve">The role of the Robotics Engineer within New Zealand Auckland represents a dynamic and rapidly expanding professional field essential for the region's economic advancement. This Dissertation has established that demand is high, driven by concrete needs across multiple vital sectors – from healthcare to ports to primary industry – all centered in Auckland. The unique context of New Zealand provides specific challenges and opportunities that shape the work of the Robotics Engineer, necessitating locally relevant skills and solutions developed within New Zealand Auckland. As automation becomes increasingly integral to competitiveness, fostering a strong cohort of skilled Robotics Engineers through targeted education and industry engagement is paramount. The future trajectory for this profession in New Zealand Auckland is exceptionally promising, with significant implications for productivity, innovation, and sustainable growth within the city and across the wider nation. For any individual considering a career as a Robotics Engineer in New Zealand Auckland, this Dissertation affirms it as a forward-looking pathway offering meaningful contribution and professional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New Zealand Auckland</dc:title>
  <dc:creator/>
  <cp:keywords/>
  <dcterms:created xsi:type="dcterms:W3CDTF">2026-07-21T04:23:01Z</dcterms:created>
  <dcterms:modified xsi:type="dcterms:W3CDTF">2026-07-21T04:23:01Z</dcterms:modified>
</cp:coreProperties>
</file>

<file path=docProps/custom.xml><?xml version="1.0" encoding="utf-8"?>
<Properties xmlns="http://schemas.openxmlformats.org/officeDocument/2006/custom-properties" xmlns:vt="http://schemas.openxmlformats.org/officeDocument/2006/docPropsVTypes"/>
</file>