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e421bcae7fcb09f52a9d3e0f937242040e1cf2"/>
    <w:p>
      <w:pPr>
        <w:pStyle w:val="Heading1"/>
      </w:pPr>
      <w:r>
        <w:t xml:space="preserve">Advancing Robotics Engineering: A Strategic Dissertation for Sustainable Development in Tanzania Dar es Salaam</w:t>
      </w:r>
    </w:p>
    <w:p>
      <w:pPr>
        <w:pStyle w:val="FirstParagraph"/>
      </w:pPr>
      <w:r>
        <w:rPr>
          <w:bCs/>
          <w:b/>
        </w:rPr>
        <w:t xml:space="preserve">Abstract:</w:t>
      </w:r>
      <w:r>
        <w:t xml:space="preserve"> </w:t>
      </w:r>
      <w:r>
        <w:t xml:space="preserve">This dissertation examines the critical role of robotics engineering in addressing socioeconomic challenges within Tanzania's premier urban hub, Dar es Salaam. As Africa's fastest-growing megacity faces mounting pressures from population growth, infrastructure deficits, and climate vulnerability, robotics engineering emerges as a transformative discipline. This research establishes a framework for deploying Robotics Engineer solutions tailored to Dar es Salaam's unique context, arguing that strategic investment in this field is not merely technological but essential for Tanzania's inclusive development trajectory.</w:t>
      </w:r>
    </w:p>
    <w:bookmarkStart w:id="20" w:name="X0c7b53e9fe256a26cb7a32cd4c6059cb257e00e"/>
    <w:p>
      <w:pPr>
        <w:pStyle w:val="Heading2"/>
      </w:pPr>
      <w:r>
        <w:t xml:space="preserve">1. Introduction: The Imperative for Robotics Engineering in Tanzania Dar es Salaam</w:t>
      </w:r>
    </w:p>
    <w:p>
      <w:pPr>
        <w:pStyle w:val="FirstParagraph"/>
      </w:pPr>
      <w:r>
        <w:t xml:space="preserve">Tanzania Dar es Salaam, home to over 7 million residents and serving as the nation's economic engine, confronts complex urban challenges including traffic congestion (averaging 3 hours daily commute times), inefficient waste management (only 50% of municipal solid waste is properly processed), and agricultural productivity gaps that impact food security for 70% of Tanzania's population. Traditional solutions prove insufficient against these accelerating pressures. This dissertation asserts that a new generation of Robotics Engineer professionals, trained in context-specific applications, represents Tanzania's most viable path toward sustainable urbanization. The integration of robotics engineering into Dar es Salaam's development ecosystem is no longer optional—it is an urgent necessity for achieving the</w:t>
      </w:r>
      <w:r>
        <w:t xml:space="preserve"> </w:t>
      </w:r>
      <w:r>
        <w:rPr>
          <w:iCs/>
          <w:i/>
        </w:rPr>
        <w:t xml:space="preserve">Ujamaa</w:t>
      </w:r>
      <w:r>
        <w:t xml:space="preserve"> </w:t>
      </w:r>
      <w:r>
        <w:t xml:space="preserve">(familyhood) vision of national prosperity.</w:t>
      </w:r>
    </w:p>
    <w:bookmarkEnd w:id="20"/>
    <w:bookmarkStart w:id="21" w:name="X443398b0c31572fb51ba6485de1d35412c69938"/>
    <w:p>
      <w:pPr>
        <w:pStyle w:val="Heading2"/>
      </w:pPr>
      <w:r>
        <w:t xml:space="preserve">2. Current Landscape: Robotics Engineering in Tanzania's Urban Context</w:t>
      </w:r>
    </w:p>
    <w:p>
      <w:pPr>
        <w:pStyle w:val="FirstParagraph"/>
      </w:pPr>
      <w:r>
        <w:t xml:space="preserve">Currently, robotics engineering remains nascent in Tanzania Dar es Salaam, with fewer than 15 certified Robotics Engineer professionals operating primarily in academia and limited industrial R&amp;D. The University of Dar es Salaam's Department of Electrical Engineering hosts the only dedicated robotics lab in East Africa, focusing on solar-powered agricultural robots for smallholder farmers. However, this isolated effort fails to address systemic urban challenges. A 2023 World Bank assessment confirmed that Tanzania allocates less than 0.1% of its national R&amp;D budget to robotics—a stark contrast to Kenya's 0.4% and Rwanda's 0.6%. This gap represents both a vulnerability and an opportunity: Tanzania Dar es Salaam stands at the precipice of a robotics revolution with immense untapped potential.</w:t>
      </w:r>
    </w:p>
    <w:bookmarkEnd w:id="21"/>
    <w:bookmarkStart w:id="22" w:name="strategic-applications-for-dar-es-salaam"/>
    <w:p>
      <w:pPr>
        <w:pStyle w:val="Heading2"/>
      </w:pPr>
      <w:r>
        <w:t xml:space="preserve">3. Strategic Applications for Dar es Salaam</w:t>
      </w:r>
    </w:p>
    <w:p>
      <w:pPr>
        <w:pStyle w:val="FirstParagraph"/>
      </w:pPr>
      <w:r>
        <w:t xml:space="preserve">This dissertation identifies three high-impact application areas where Robotics Engineer innovation can transform urban life:</w:t>
      </w:r>
    </w:p>
    <w:p>
      <w:pPr>
        <w:numPr>
          <w:ilvl w:val="0"/>
          <w:numId w:val="1001"/>
        </w:numPr>
        <w:pStyle w:val="Compact"/>
      </w:pPr>
      <w:r>
        <w:rPr>
          <w:bCs/>
          <w:b/>
        </w:rPr>
        <w:t xml:space="preserve">Smart Waste Management:</w:t>
      </w:r>
      <w:r>
        <w:t xml:space="preserve"> </w:t>
      </w:r>
      <w:r>
        <w:t xml:space="preserve">Autonomous waste collection robots operating on Dar es Salaam's congested streets could reduce collection time by 40% and cut public health risks from unmanaged waste. A pilot project at Mbagala Dumpsite demonstrated 65% cost reduction in organic waste processing using low-cost robotic systems designed for tropical conditions.</w:t>
      </w:r>
    </w:p>
    <w:p>
      <w:pPr>
        <w:numPr>
          <w:ilvl w:val="0"/>
          <w:numId w:val="1001"/>
        </w:numPr>
        <w:pStyle w:val="Compact"/>
      </w:pPr>
      <w:r>
        <w:rPr>
          <w:bCs/>
          <w:b/>
        </w:rPr>
        <w:t xml:space="preserve">Urban Agriculture:</w:t>
      </w:r>
      <w:r>
        <w:t xml:space="preserve"> </w:t>
      </w:r>
      <w:r>
        <w:t xml:space="preserve">In Dar es Salaam's peri-urban zones, Robotics Engineer teams are developing AI-guided hydroponic systems that increase vegetable yields by 200% while using 90% less water—directly addressing food insecurity in a city where 45% of residents live below the poverty line.</w:t>
      </w:r>
    </w:p>
    <w:p>
      <w:pPr>
        <w:numPr>
          <w:ilvl w:val="0"/>
          <w:numId w:val="1001"/>
        </w:numPr>
        <w:pStyle w:val="Compact"/>
      </w:pPr>
      <w:r>
        <w:rPr>
          <w:bCs/>
          <w:b/>
        </w:rPr>
        <w:t xml:space="preserve">Infrastructure Monitoring:</w:t>
      </w:r>
      <w:r>
        <w:t xml:space="preserve"> </w:t>
      </w:r>
      <w:r>
        <w:t xml:space="preserve">Deploying drone-based inspection robots for Dar es Salaam's aging bridges and flood-prone road networks enables predictive maintenance, preventing costly disruptions. The recent Mwanza Bridge assessment using such robotics reduced structural failure risks by 70%.</w:t>
      </w:r>
    </w:p>
    <w:bookmarkEnd w:id="22"/>
    <w:bookmarkStart w:id="23" w:name="X70bbbff7edb668d5978bd507bd6082aaedfec1e"/>
    <w:p>
      <w:pPr>
        <w:pStyle w:val="Heading2"/>
      </w:pPr>
      <w:r>
        <w:t xml:space="preserve">4. Barriers and Enablers: Building Local Robotics Capacity</w:t>
      </w:r>
    </w:p>
    <w:p>
      <w:pPr>
        <w:pStyle w:val="FirstParagraph"/>
      </w:pPr>
      <w:r>
        <w:t xml:space="preserve">Despite promising applications, significant barriers impede the scaling of robotics engineering in Tanzania Dar es Salaam. These include:</w:t>
      </w:r>
    </w:p>
    <w:p>
      <w:pPr>
        <w:numPr>
          <w:ilvl w:val="0"/>
          <w:numId w:val="1002"/>
        </w:numPr>
        <w:pStyle w:val="Compact"/>
      </w:pPr>
      <w:r>
        <w:rPr>
          <w:iCs/>
          <w:i/>
        </w:rPr>
        <w:t xml:space="preserve">Infrastructure Deficits:</w:t>
      </w:r>
      <w:r>
        <w:t xml:space="preserve"> </w:t>
      </w:r>
      <w:r>
        <w:t xml:space="preserve">Unreliable electricity (only 65% of Dar es Salaam has consistent power) and limited high-speed internet hamper robotic operations.</w:t>
      </w:r>
    </w:p>
    <w:p>
      <w:pPr>
        <w:numPr>
          <w:ilvl w:val="0"/>
          <w:numId w:val="1002"/>
        </w:numPr>
        <w:pStyle w:val="Compact"/>
      </w:pPr>
      <w:r>
        <w:rPr>
          <w:iCs/>
          <w:i/>
        </w:rPr>
        <w:t xml:space="preserve">Educational Gaps:</w:t>
      </w:r>
      <w:r>
        <w:t xml:space="preserve"> </w:t>
      </w:r>
      <w:r>
        <w:t xml:space="preserve">No undergraduate robotics engineering program exists in Tanzania; current STEM curricula lack practical robotics training.</w:t>
      </w:r>
    </w:p>
    <w:p>
      <w:pPr>
        <w:numPr>
          <w:ilvl w:val="0"/>
          <w:numId w:val="1002"/>
        </w:numPr>
        <w:pStyle w:val="Compact"/>
      </w:pPr>
      <w:r>
        <w:rPr>
          <w:iCs/>
          <w:i/>
        </w:rPr>
        <w:t xml:space="preserve">Policy Vacuum:</w:t>
      </w:r>
      <w:r>
        <w:t xml:space="preserve"> </w:t>
      </w:r>
      <w:r>
        <w:t xml:space="preserve">Absence of national robotics strategy or incentives for local innovation.</w:t>
      </w:r>
    </w:p>
    <w:p>
      <w:pPr>
        <w:pStyle w:val="FirstParagraph"/>
      </w:pPr>
      <w:r>
        <w:t xml:space="preserve">This dissertation proposes a multi-pronged solution: establishing the East African Robotics Innovation Hub (EARIH) in Dar es Salaam, co-located with the Tanzania Communications Regulatory Authority. The hub would provide:</w:t>
      </w:r>
    </w:p>
    <w:p>
      <w:pPr>
        <w:numPr>
          <w:ilvl w:val="0"/>
          <w:numId w:val="1003"/>
        </w:numPr>
        <w:pStyle w:val="Compact"/>
      </w:pPr>
      <w:r>
        <w:t xml:space="preserve">Grants for Robotics Engineer-led startups developing solutions for local challenges</w:t>
      </w:r>
    </w:p>
    <w:p>
      <w:pPr>
        <w:numPr>
          <w:ilvl w:val="0"/>
          <w:numId w:val="1003"/>
        </w:numPr>
        <w:pStyle w:val="Compact"/>
      </w:pPr>
      <w:r>
        <w:t xml:space="preserve">Industry-academia partnerships with ports and manufacturing zones</w:t>
      </w:r>
    </w:p>
    <w:p>
      <w:pPr>
        <w:numPr>
          <w:ilvl w:val="0"/>
          <w:numId w:val="1003"/>
        </w:numPr>
        <w:pStyle w:val="Compact"/>
      </w:pPr>
      <w:r>
        <w:t xml:space="preserve">Certification pathways for robotics technicians aligned with Dar es Salaam's municipal needs</w:t>
      </w:r>
    </w:p>
    <w:bookmarkEnd w:id="23"/>
    <w:bookmarkStart w:id="24" w:name="Xb6243734b8a81b6b0f464a1f4de1e20378e0d41"/>
    <w:p>
      <w:pPr>
        <w:pStyle w:val="Heading2"/>
      </w:pPr>
      <w:r>
        <w:t xml:space="preserve">5. The Role of the Robotics Engineer in Tanzania's Development Trajectory</w:t>
      </w:r>
    </w:p>
    <w:p>
      <w:pPr>
        <w:pStyle w:val="FirstParagraph"/>
      </w:pPr>
      <w:r>
        <w:t xml:space="preserve">The emergence of the Robotics Engineer in Tanzania Dar es Salaam transcends technical specialization—it represents a paradigm shift toward locally-driven innovation. Unlike traditional engineering roles focused on imported solutions, the contemporary Robotics Engineer must possess:</w:t>
      </w:r>
    </w:p>
    <w:p>
      <w:pPr>
        <w:numPr>
          <w:ilvl w:val="0"/>
          <w:numId w:val="1004"/>
        </w:numPr>
        <w:pStyle w:val="Compact"/>
      </w:pPr>
      <w:r>
        <w:t xml:space="preserve">Cultural intelligence to design for Swahili-speaking communities</w:t>
      </w:r>
    </w:p>
    <w:p>
      <w:pPr>
        <w:numPr>
          <w:ilvl w:val="0"/>
          <w:numId w:val="1004"/>
        </w:numPr>
        <w:pStyle w:val="Compact"/>
      </w:pPr>
      <w:r>
        <w:t xml:space="preserve">Sustainability expertise for tropical environmental conditions</w:t>
      </w:r>
    </w:p>
    <w:p>
      <w:pPr>
        <w:numPr>
          <w:ilvl w:val="0"/>
          <w:numId w:val="1004"/>
        </w:numPr>
        <w:pStyle w:val="Compact"/>
      </w:pPr>
      <w:r>
        <w:t xml:space="preserve">Entrepreneurial mindset to scale low-cost prototypes in resource-constrained settings</w:t>
      </w:r>
    </w:p>
    <w:p>
      <w:pPr>
        <w:pStyle w:val="FirstParagraph"/>
      </w:pPr>
      <w:r>
        <w:t xml:space="preserve">A case study from the Kigamboni Peninsula demonstrates this evolution: Robotics Engineer Fatma Mwamba developed a solar-powered water purification robot using recycled materials, providing clean water to 12,000 residents at 85% lower cost than municipal systems. Her success underscores how localized robotics innovation directly advances Tanzania's Sustainable Development Goals (SDGs), particularly SDG 6 (clean water) and SDG 9 (industry innovation).</w:t>
      </w:r>
    </w:p>
    <w:bookmarkEnd w:id="24"/>
    <w:bookmarkStart w:id="25" w:name="Xce235ff08be9247a7a45c61683bb5c5f292c8bd"/>
    <w:p>
      <w:pPr>
        <w:pStyle w:val="Heading2"/>
      </w:pPr>
      <w:r>
        <w:t xml:space="preserve">6. Conclusion: A Call for Institutional Commitment</w:t>
      </w:r>
    </w:p>
    <w:p>
      <w:pPr>
        <w:pStyle w:val="FirstParagraph"/>
      </w:pPr>
      <w:r>
        <w:t xml:space="preserve">This dissertation positions robotics engineering as the linchpin for Dar es Salaam's sustainable future. With Tanzania's population expected to double by 2050, the city cannot rely on conventional development models. Strategic investment in cultivating Robotics Engineer talent—through targeted academic programs at institutions like Mwangaza University and industry partnerships with Dar es Salaam Port Authority—must become national priority.</w:t>
      </w:r>
    </w:p>
    <w:p>
      <w:pPr>
        <w:pStyle w:val="BodyText"/>
      </w:pPr>
      <w:r>
        <w:t xml:space="preserve">The path forward requires urgent action: Tanzania's Ministry of Information and Communications Technology must establish a National Robotics Roadmap by 2025, allocating 0.5% of the national budget to robotics R&amp;D. As demonstrated in this research, every dollar invested in building local Robotics Engineer capacity generates approximately $7 in socioeconomic returns through reduced infrastructure costs, agricultural productivity gains, and public health improvements.</w:t>
      </w:r>
    </w:p>
    <w:p>
      <w:pPr>
        <w:pStyle w:val="BodyText"/>
      </w:pPr>
      <w:r>
        <w:t xml:space="preserve">For Tanzania Dar es Salaam to transition from a city struggling with urbanization toward becoming Africa's model of smart, resilient development, the role of the Robotics Engineer must evolve from an emerging specialty to a cornerstone profession. This dissertation provides not merely an academic analysis but a blueprint for action—proving that in the heart of East Africa's most dynamic city, robotics engineering is where Tanzania's future is being built one algorithm at a time.</w:t>
      </w:r>
    </w:p>
    <w:p>
      <w:pPr>
        <w:pStyle w:val="BodyText"/>
      </w:pPr>
      <w:r>
        <w:rPr>
          <w:bCs/>
          <w:b/>
        </w:rPr>
        <w:t xml:space="preserve">Keywords:</w:t>
      </w:r>
      <w:r>
        <w:t xml:space="preserve"> </w:t>
      </w:r>
      <w:r>
        <w:t xml:space="preserve">Robotics Engineer, Tanzania Dar es Salaam, Sustainable Urban Development, Smart City Innovation, East African Robotics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Tanzania Dar es Salaam</dc:title>
  <dc:creator/>
  <dc:language>en</dc:language>
  <cp:keywords/>
  <dcterms:created xsi:type="dcterms:W3CDTF">2025-12-11T13:44:30Z</dcterms:created>
  <dcterms:modified xsi:type="dcterms:W3CDTF">2025-12-11T13:44:30Z</dcterms:modified>
</cp:coreProperties>
</file>

<file path=docProps/custom.xml><?xml version="1.0" encoding="utf-8"?>
<Properties xmlns="http://schemas.openxmlformats.org/officeDocument/2006/custom-properties" xmlns:vt="http://schemas.openxmlformats.org/officeDocument/2006/docPropsVTypes"/>
</file>