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6" w:name="Xdb9340c4861036f2a1b7050918b447cbb42f74b"/>
    <w:p>
      <w:pPr>
        <w:pStyle w:val="Heading1"/>
      </w:pPr>
      <w:r>
        <w:t xml:space="preserve">Dissertation on the Transformative Role of Robotics Engineering in Uganda Kampala</w:t>
      </w:r>
    </w:p>
    <w:p>
      <w:pPr>
        <w:pStyle w:val="FirstParagraph"/>
      </w:pPr>
      <w:r>
        <w:t xml:space="preserve">This academic dissertation explores the critical intersection of robotics engineering and sustainable development within the dynamic urban landscape of Uganda Kampala. As a burgeoning hub for technological innovation in East Africa, Kampala presents unique opportunities and challenges for deploying robotics solutions that address pressing local needs. This research examines how a skilled Robotics Engineer can catalyze economic growth, enhance public services, and foster technological self-reliance in one of Africa's fastest-growing cities.</w:t>
      </w:r>
    </w:p>
    <w:bookmarkStart w:id="20" w:name="Xcd9a53a25ef70add9631b6bcd23c00ea8fdb4dd"/>
    <w:p>
      <w:pPr>
        <w:pStyle w:val="Heading2"/>
      </w:pPr>
      <w:r>
        <w:t xml:space="preserve">The Imperative for Robotics Engineering in Kampala</w:t>
      </w:r>
    </w:p>
    <w:p>
      <w:pPr>
        <w:pStyle w:val="FirstParagraph"/>
      </w:pPr>
      <w:r>
        <w:t xml:space="preserve">Kampala, with its population exceeding 1.5 million and rapid urbanization, faces complex challenges including waste management inefficiencies, agricultural productivity gaps, healthcare access limitations, and traffic congestion. Traditional solutions often prove inadequate due to resource constraints. This is where the expertise of a Robotics Engineer becomes indispensable. Unlike conventional engineering roles focusing solely on mechanical systems, a modern Robotics Engineer integrates artificial intelligence, sensor technology, and adaptive programming to create context-specific solutions that thrive in Kampala's unique environment.</w:t>
      </w:r>
    </w:p>
    <w:p>
      <w:pPr>
        <w:pStyle w:val="BodyText"/>
      </w:pPr>
      <w:r>
        <w:rPr>
          <w:bCs/>
          <w:b/>
        </w:rPr>
        <w:t xml:space="preserve">Key Insight:</w:t>
      </w:r>
      <w:r>
        <w:t xml:space="preserve"> </w:t>
      </w:r>
      <w:r>
        <w:t xml:space="preserve">A Robotics Engineer operating within Uganda Kampala must prioritize low-cost, energy-efficient systems compatible with local infrastructure—such as solar-powered agricultural robots for smallholder farms or autonomous waste collection units designed for narrow city streets. This contextual adaptation distinguishes effective robotics implementation from generic global models.</w:t>
      </w:r>
    </w:p>
    <w:bookmarkEnd w:id="20"/>
    <w:bookmarkStart w:id="21" w:name="current-landscape-and-educational-gaps"/>
    <w:p>
      <w:pPr>
        <w:pStyle w:val="Heading2"/>
      </w:pPr>
      <w:r>
        <w:t xml:space="preserve">Current Landscape and Educational Gaps</w:t>
      </w:r>
    </w:p>
    <w:p>
      <w:pPr>
        <w:pStyle w:val="FirstParagraph"/>
      </w:pPr>
      <w:r>
        <w:t xml:space="preserve">Uganda's robotics ecosystem remains nascent, with Kampala housing only a handful of technical universities like Makerere University and Uganda Technology &amp; Management University offering introductory robotics courses. This creates a severe talent shortage; the demand for qualified Robotics Engineers in Kampala far exceeds supply. Local industries struggle to adopt automation due to limited technical expertise, perpetuating reliance on imported solutions that often fail in Ugandan conditions.</w:t>
      </w:r>
    </w:p>
    <w:p>
      <w:pPr>
        <w:pStyle w:val="BodyText"/>
      </w:pPr>
      <w:r>
        <w:t xml:space="preserve">Recent initiatives like the Kigali Innovation City's robotics incubators and Makerere's RoboCup team demonstrate emerging potential. However, these efforts remain fragmented without dedicated national strategy. This dissertation argues that institutionalizing Robotics Engineering education through Kampala-based technical institutes is critical to building a homegrown talent pipeline that understands both global best practices and local realities.</w:t>
      </w:r>
    </w:p>
    <w:bookmarkEnd w:id="21"/>
    <w:bookmarkStart w:id="22" w:name="opportunities-for-impactful-deployment"/>
    <w:p>
      <w:pPr>
        <w:pStyle w:val="Heading2"/>
      </w:pPr>
      <w:r>
        <w:t xml:space="preserve">Opportunities for Impactful Deployment</w:t>
      </w:r>
    </w:p>
    <w:p>
      <w:pPr>
        <w:pStyle w:val="FirstParagraph"/>
      </w:pPr>
      <w:r>
        <w:t xml:space="preserve">This research identifies three high-impact domains where a Robotics Engineer in Kampala can deliver tangible social and economic value:</w:t>
      </w:r>
    </w:p>
    <w:p>
      <w:pPr>
        <w:numPr>
          <w:ilvl w:val="0"/>
          <w:numId w:val="1001"/>
        </w:numPr>
        <w:pStyle w:val="Compact"/>
      </w:pPr>
      <w:r>
        <w:rPr>
          <w:bCs/>
          <w:b/>
        </w:rPr>
        <w:t xml:space="preserve">Agricultural Innovation:</w:t>
      </w:r>
      <w:r>
        <w:t xml:space="preserve"> </w:t>
      </w:r>
      <w:r>
        <w:t xml:space="preserve">Developing low-cost soil-monitoring robots for Kampala's peri-urban farms to optimize irrigation and reduce crop loss, directly supporting 70% of Uganda's population dependent on agriculture.</w:t>
      </w:r>
    </w:p>
    <w:p>
      <w:pPr>
        <w:numPr>
          <w:ilvl w:val="0"/>
          <w:numId w:val="1001"/>
        </w:numPr>
        <w:pStyle w:val="Compact"/>
      </w:pPr>
      <w:r>
        <w:rPr>
          <w:bCs/>
          <w:b/>
        </w:rPr>
        <w:t xml:space="preserve">Urban Infrastructure Management:</w:t>
      </w:r>
      <w:r>
        <w:t xml:space="preserve"> </w:t>
      </w:r>
      <w:r>
        <w:t xml:space="preserve">Designing modular drone systems for real-time monitoring of Kampala's informal settlements to identify drainage blockages and structural hazards before they escalate.</w:t>
      </w:r>
    </w:p>
    <w:p>
      <w:pPr>
        <w:numPr>
          <w:ilvl w:val="0"/>
          <w:numId w:val="1001"/>
        </w:numPr>
        <w:pStyle w:val="Compact"/>
      </w:pPr>
      <w:r>
        <w:rPr>
          <w:bCs/>
          <w:b/>
        </w:rPr>
        <w:t xml:space="preserve">Healthcare Accessibility:</w:t>
      </w:r>
      <w:r>
        <w:t xml:space="preserve"> </w:t>
      </w:r>
      <w:r>
        <w:t xml:space="preserve">Creating portable medical diagnostic robots that operate in power-limited clinics, enabling early disease detection in rural areas connected via Kampala's expanding telemedicine networks.</w:t>
      </w:r>
    </w:p>
    <w:bookmarkEnd w:id="22"/>
    <w:bookmarkStart w:id="23" w:name="challenges-and-strategic-imperatives"/>
    <w:p>
      <w:pPr>
        <w:pStyle w:val="Heading2"/>
      </w:pPr>
      <w:r>
        <w:t xml:space="preserve">Challenges and Strategic Imperatives</w:t>
      </w:r>
    </w:p>
    <w:p>
      <w:pPr>
        <w:pStyle w:val="FirstParagraph"/>
      </w:pPr>
      <w:r>
        <w:t xml:space="preserve">Implementing robotics solutions in Uganda Kampala requires navigating significant barriers. Power instability demands solar-integrated hardware; limited broadband necessitates offline-capable AI models; and cultural acceptance requires community co-design. A Robotics Engineer must therefore adopt a hybrid skillset: technical proficiency in mechatronics coupled with deep socio-technical understanding of Ugandan communities.</w:t>
      </w:r>
    </w:p>
    <w:p>
      <w:pPr>
        <w:pStyle w:val="BodyText"/>
      </w:pPr>
      <w:r>
        <w:t xml:space="preserve">Crucially, this dissertation emphasizes that successful robotics deployment cannot be technology-first. For instance, a waste management robot developed without consulting Kampala's informal waste-picker cooperatives would fail due to operational resistance. The Robotics Engineer must engage stakeholders from the conceptual phase—working with Kampala City Council officials, local entrepreneurs (e.g., "Kampala Boda Boda" motorcycle taxis), and community leaders to co-create solutions.</w:t>
      </w:r>
    </w:p>
    <w:bookmarkEnd w:id="23"/>
    <w:bookmarkStart w:id="24" w:name="X8d2b0aee4a4ffaf7837da5225f30580deedd815"/>
    <w:p>
      <w:pPr>
        <w:pStyle w:val="Heading2"/>
      </w:pPr>
      <w:r>
        <w:t xml:space="preserve">Recommendations for Sustainable Integration</w:t>
      </w:r>
    </w:p>
    <w:p>
      <w:pPr>
        <w:pStyle w:val="FirstParagraph"/>
      </w:pPr>
      <w:r>
        <w:t xml:space="preserve">This dissertation proposes a three-tiered framework for integrating Robotics Engineering into Uganda Kampala's development trajectory:</w:t>
      </w:r>
    </w:p>
    <w:p>
      <w:pPr>
        <w:numPr>
          <w:ilvl w:val="0"/>
          <w:numId w:val="1002"/>
        </w:numPr>
        <w:pStyle w:val="Compact"/>
      </w:pPr>
      <w:r>
        <w:rPr>
          <w:bCs/>
          <w:b/>
        </w:rPr>
        <w:t xml:space="preserve">Educational Reform:</w:t>
      </w:r>
      <w:r>
        <w:t xml:space="preserve"> </w:t>
      </w:r>
      <w:r>
        <w:t xml:space="preserve">Establish dedicated Robotics Engineering departments at Makerere and other Kampala universities, prioritizing curriculum modules on sustainable robotics design for Sub-Saharan Africa.</w:t>
      </w:r>
    </w:p>
    <w:p>
      <w:pPr>
        <w:numPr>
          <w:ilvl w:val="0"/>
          <w:numId w:val="1002"/>
        </w:numPr>
        <w:pStyle w:val="Compact"/>
      </w:pPr>
      <w:r>
        <w:rPr>
          <w:bCs/>
          <w:b/>
        </w:rPr>
        <w:t xml:space="preserve">Public-Private Innovation Hubs:</w:t>
      </w:r>
      <w:r>
        <w:t xml:space="preserve"> </w:t>
      </w:r>
      <w:r>
        <w:t xml:space="preserve">Create Kampala-based robotics incubators with subsidized access to 3D printing, sensor labs, and field-testing zones for local startups.</w:t>
      </w:r>
    </w:p>
    <w:p>
      <w:pPr>
        <w:numPr>
          <w:ilvl w:val="0"/>
          <w:numId w:val="1002"/>
        </w:numPr>
        <w:pStyle w:val="Compact"/>
      </w:pPr>
      <w:r>
        <w:rPr>
          <w:bCs/>
          <w:b/>
        </w:rPr>
        <w:t xml:space="preserve">National Policy Integration:</w:t>
      </w:r>
      <w:r>
        <w:t xml:space="preserve"> </w:t>
      </w:r>
      <w:r>
        <w:t xml:space="preserve">Advocate for Uganda's Ministry of ICT to include "Robotics as a National Priority" in its Digital Transformation Strategy 2024-2034, allocating R&amp;D grants specifically for Kampala-centric projects.</w:t>
      </w:r>
    </w:p>
    <w:bookmarkEnd w:id="24"/>
    <w:bookmarkStart w:id="25" w:name="X9575b03cd7e4fe942687a84af7a50b1b3df6fb2"/>
    <w:p>
      <w:pPr>
        <w:pStyle w:val="Heading2"/>
      </w:pPr>
      <w:r>
        <w:t xml:space="preserve">Conclusion: The Future is Localized Robotics</w:t>
      </w:r>
    </w:p>
    <w:p>
      <w:pPr>
        <w:pStyle w:val="FirstParagraph"/>
      </w:pPr>
      <w:r>
        <w:t xml:space="preserve">This dissertation affirms that the future of technological advancement in Uganda Kampala hinges on contextual robotics innovation—not simply importing Western models. A skilled Robotics Engineer operating within Kampala must embody dual competencies: mastery of engineering principles and deep cultural fluency in Ugandan urban ecosystems. By prioritizing affordability, energy independence, and community partnership, this field can transform challenges like waste management or agricultural inefficiency into catalysts for inclusive growth.</w:t>
      </w:r>
    </w:p>
    <w:p>
      <w:pPr>
        <w:pStyle w:val="BodyText"/>
      </w:pPr>
      <w:r>
        <w:t xml:space="preserve">As Kampala evolves from a traditional African capital toward a smart city, the role of the Robotics Engineer transcends technical problem-solving. They become architects of Uganda's technological sovereignty—ensuring that robotics serves people, not vice versa. The path forward demands more than individual talent; it requires systemic investment in education, policy, and local innovation ecosystems centered on Kampala's unique realities.</w:t>
      </w:r>
    </w:p>
    <w:p>
      <w:pPr>
        <w:pStyle w:val="BodyText"/>
      </w:pPr>
      <w:r>
        <w:t xml:space="preserve">In conclusion, this Dissertation asserts that by cultivating a generation of Robotics Engineers grounded in the practical needs of Uganda Kampala, East Africa can pioneer a new paradigm of robotics: one where technology empowers communities rather than displacing them. The time for localized robotics innovation is now—not as an academic exercise, but as an urgent necessity for Kampala's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Uganda Kampala</dc:title>
  <dc:creator/>
  <dc:language>en</dc:language>
  <cp:keywords/>
  <dcterms:created xsi:type="dcterms:W3CDTF">2025-12-11T13:47:03Z</dcterms:created>
  <dcterms:modified xsi:type="dcterms:W3CDTF">2025-12-11T13:47:03Z</dcterms:modified>
</cp:coreProperties>
</file>

<file path=docProps/custom.xml><?xml version="1.0" encoding="utf-8"?>
<Properties xmlns="http://schemas.openxmlformats.org/officeDocument/2006/custom-properties" xmlns:vt="http://schemas.openxmlformats.org/officeDocument/2006/docPropsVTypes"/>
</file>