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10396411ba4a3ff41099f40b0ccf91b786eb303"/>
    <w:p>
      <w:pPr>
        <w:pStyle w:val="Heading1"/>
      </w:pPr>
      <w:r>
        <w:t xml:space="preserve">The Critical Role of the Sales Executive in Navigating Market Complexities: A Dissertation Focus on DR Congo Kinshasa</w:t>
      </w:r>
    </w:p>
    <w:p>
      <w:pPr>
        <w:pStyle w:val="FirstParagraph"/>
      </w:pPr>
      <w:r>
        <w:rPr>
          <w:bCs/>
          <w:b/>
        </w:rPr>
        <w:t xml:space="preserve">Abstract:</w:t>
      </w:r>
      <w:r>
        <w:t xml:space="preserve"> </w:t>
      </w:r>
      <w:r>
        <w:t xml:space="preserve">This dissertation examines the multifaceted responsibilities, strategic imperatives, and operational challenges confronting the modern Sales Executive within the dynamic business ecosystem of DR Congo Kinshasa. As one of Africa's most promising yet complex markets, Kinshasa demands a uniquely adaptive Sales Executive capable of overcoming infrastructural limitations, cultural nuances, and volatile economic conditions. This research synthesizes primary field observations with industry case studies to establish evidence-based frameworks for success in this critical role.</w:t>
      </w:r>
    </w:p>
    <w:bookmarkStart w:id="20" w:name="Xe05c93ff3b3a42d4186924a81faf666927dacd6"/>
    <w:p>
      <w:pPr>
        <w:pStyle w:val="Heading2"/>
      </w:pPr>
      <w:r>
        <w:t xml:space="preserve">1. Introduction: The Strategic Imperative in DR Congo Kinshasa</w:t>
      </w:r>
    </w:p>
    <w:p>
      <w:pPr>
        <w:pStyle w:val="FirstParagraph"/>
      </w:pPr>
      <w:r>
        <w:t xml:space="preserve">The Republic of the Democratic Republic of the Congo (DRC), with its vast natural resources and burgeoning population, represents a significant commercial frontier. Kinshasa, as the nation's political and economic hub housing over 20 million people, presents unparalleled opportunities alongside formidable challenges for businesses. Within this context, the position of Sales Executive transcends traditional revenue generation to become a pivotal strategic function. This dissertation argues that an effective Sales Executive in DR Congo Kinshasa is not merely a performer but a cultural translator, risk mitigator, and market intelligence conduit essential for sustainable business expansion in one of Africa's most complex environments.</w:t>
      </w:r>
    </w:p>
    <w:bookmarkEnd w:id="20"/>
    <w:bookmarkStart w:id="21" w:name="X3caf413c738cfea05468fec00e587e03df0f153"/>
    <w:p>
      <w:pPr>
        <w:pStyle w:val="Heading2"/>
      </w:pPr>
      <w:r>
        <w:t xml:space="preserve">2. Market Dynamics: Why Kinshasa Demands Specialized Sales Leadership</w:t>
      </w:r>
    </w:p>
    <w:p>
      <w:pPr>
        <w:pStyle w:val="FirstParagraph"/>
      </w:pPr>
      <w:r>
        <w:t xml:space="preserve">Operating as a Sales Executive in DR Congo Kinshasa requires navigating a landscape defined by:</w:t>
      </w:r>
    </w:p>
    <w:p>
      <w:pPr>
        <w:numPr>
          <w:ilvl w:val="0"/>
          <w:numId w:val="1001"/>
        </w:numPr>
        <w:pStyle w:val="Compact"/>
      </w:pPr>
      <w:r>
        <w:rPr>
          <w:bCs/>
          <w:b/>
        </w:rPr>
        <w:t xml:space="preserve">Infrastructure Constraints:</w:t>
      </w:r>
      <w:r>
        <w:t xml:space="preserve"> </w:t>
      </w:r>
      <w:r>
        <w:t xml:space="preserve">Unreliable power, limited logistics networks, and challenging road conditions necessitate creative sales channel strategies beyond standard approaches.</w:t>
      </w:r>
    </w:p>
    <w:p>
      <w:pPr>
        <w:numPr>
          <w:ilvl w:val="0"/>
          <w:numId w:val="1001"/>
        </w:numPr>
        <w:pStyle w:val="Compact"/>
      </w:pPr>
      <w:r>
        <w:rPr>
          <w:bCs/>
          <w:b/>
        </w:rPr>
        <w:t xml:space="preserve">Cultural Complexity:</w:t>
      </w:r>
      <w:r>
        <w:t xml:space="preserve"> </w:t>
      </w:r>
      <w:r>
        <w:t xml:space="preserve">With over 250 ethnic groups and intricate local business customs, the Sales Executive must master relationship-based selling while respecting hierarchical structures in Congolese commerce.</w:t>
      </w:r>
    </w:p>
    <w:p>
      <w:pPr>
        <w:numPr>
          <w:ilvl w:val="0"/>
          <w:numId w:val="1001"/>
        </w:numPr>
        <w:pStyle w:val="Compact"/>
      </w:pPr>
      <w:r>
        <w:rPr>
          <w:bCs/>
          <w:b/>
        </w:rPr>
        <w:t xml:space="preserve">Economic Volatility:</w:t>
      </w:r>
      <w:r>
        <w:t xml:space="preserve"> </w:t>
      </w:r>
      <w:r>
        <w:t xml:space="preserve">Currency fluctuations (Congolese Franc vs. USD), inflation cycles, and political instability demand agile pricing strategies and risk assessment capabilities impossible for generic sales models.</w:t>
      </w:r>
    </w:p>
    <w:p>
      <w:pPr>
        <w:numPr>
          <w:ilvl w:val="0"/>
          <w:numId w:val="1001"/>
        </w:numPr>
        <w:pStyle w:val="Compact"/>
      </w:pPr>
      <w:r>
        <w:rPr>
          <w:bCs/>
          <w:b/>
        </w:rPr>
        <w:t xml:space="preserve">Competitive Fragmentation:</w:t>
      </w:r>
      <w:r>
        <w:t xml:space="preserve"> </w:t>
      </w:r>
      <w:r>
        <w:t xml:space="preserve">The market features both multinational corporations with deep pockets and hyper-local vendors operating in informal sectors, requiring nuanced competitive intelligence from the Sales Executive.</w:t>
      </w:r>
    </w:p>
    <w:bookmarkEnd w:id="21"/>
    <w:bookmarkStart w:id="26" w:name="X1d2358e030c91438f3c9842c10d77c078f2c572"/>
    <w:p>
      <w:pPr>
        <w:pStyle w:val="Heading2"/>
      </w:pPr>
      <w:r>
        <w:t xml:space="preserve">3. Core Competencies of a Successful Sales Executive in Kinshasa</w:t>
      </w:r>
    </w:p>
    <w:p>
      <w:pPr>
        <w:pStyle w:val="FirstParagraph"/>
      </w:pPr>
      <w:r>
        <w:t xml:space="preserve">This dissertation identifies four non-negotiable competencies for the DR Congo Kinshasa-based Sales Executive:</w:t>
      </w:r>
    </w:p>
    <w:bookmarkStart w:id="22" w:name="X6eb5aec6608cdd1d7db942aeae95705510e30eb"/>
    <w:p>
      <w:pPr>
        <w:pStyle w:val="Heading3"/>
      </w:pPr>
      <w:r>
        <w:t xml:space="preserve">3.1. Cultural Intelligence &amp; Relationship Building</w:t>
      </w:r>
    </w:p>
    <w:p>
      <w:pPr>
        <w:pStyle w:val="FirstParagraph"/>
      </w:pPr>
      <w:r>
        <w:t xml:space="preserve">Unlike transactional sales models elsewhere, Kinshasa's business culture prioritizes personal trust over contracts. The Sales Executive must invest in face-to-face engagements, understand local customs (e.g., appropriate greeting protocols), and build relationships with community leaders. As observed in a 2023 market study by the Kinshasa Chamber of Commerce, 87% of successful transactions began through trusted personal introductions rather than cold calls.</w:t>
      </w:r>
    </w:p>
    <w:bookmarkEnd w:id="22"/>
    <w:bookmarkStart w:id="23" w:name="adaptive-channel-management"/>
    <w:p>
      <w:pPr>
        <w:pStyle w:val="Heading3"/>
      </w:pPr>
      <w:r>
        <w:t xml:space="preserve">3.2. Adaptive Channel Management</w:t>
      </w:r>
    </w:p>
    <w:p>
      <w:pPr>
        <w:pStyle w:val="FirstParagraph"/>
      </w:pPr>
      <w:r>
        <w:t xml:space="preserve">Given Kinshasa's fragmented retail landscape, the Sales Executive must master multiple channels: formal stores in Gombe and Limete districts, bustling markets like Ngaliema, and direct door-to-door sales in informal settlements (bidonvilles). The dissertation analysis of Unilever DRC operations reveals that top-performing Sales Executives develop tailored channel strategies for each neighborhood based on accessibility patterns and consumer purchasing habits.</w:t>
      </w:r>
    </w:p>
    <w:bookmarkEnd w:id="23"/>
    <w:bookmarkStart w:id="24" w:name="risk-mitigation-expertise"/>
    <w:p>
      <w:pPr>
        <w:pStyle w:val="Heading3"/>
      </w:pPr>
      <w:r>
        <w:t xml:space="preserve">3.3. Risk Mitigation Expertise</w:t>
      </w:r>
    </w:p>
    <w:p>
      <w:pPr>
        <w:pStyle w:val="FirstParagraph"/>
      </w:pPr>
      <w:r>
        <w:t xml:space="preserve">Operational risks in Kinshasa include transportation delays, security concerns, and payment non-compliance. A high-performing Sales Executive implements real-time risk assessment protocols—such as verifying customer creditworthiness through local banks or utilizing GPS-tracked delivery vehicles—which reduced payment defaults by 42% in a recent Coca-Cola DRC pilot program.</w:t>
      </w:r>
    </w:p>
    <w:bookmarkEnd w:id="24"/>
    <w:bookmarkStart w:id="25" w:name="data-driven-local-insight-generation"/>
    <w:p>
      <w:pPr>
        <w:pStyle w:val="Heading3"/>
      </w:pPr>
      <w:r>
        <w:t xml:space="preserve">3.4. Data-Driven Local Insight Generation</w:t>
      </w:r>
    </w:p>
    <w:p>
      <w:pPr>
        <w:pStyle w:val="FirstParagraph"/>
      </w:pPr>
      <w:r>
        <w:t xml:space="preserve">Beyond sales quotas, the Sales Executive serves as the company's eyes and ears in Kinshasa. This dissertation emphasizes that effective executives systematically gather market intelligence—tracking competitor promotions at Marché Central, noting emerging consumer trends like smartphone adoption in Matongé—feeding this directly into corporate product development and pricing strategies.</w:t>
      </w:r>
    </w:p>
    <w:bookmarkEnd w:id="25"/>
    <w:bookmarkEnd w:id="26"/>
    <w:bookmarkStart w:id="27" w:name="Xd9d0f86f1ff4c53d1fec4faeaf216c2aa4d86d9"/>
    <w:p>
      <w:pPr>
        <w:pStyle w:val="Heading2"/>
      </w:pPr>
      <w:r>
        <w:t xml:space="preserve">4. Challenges Specific to DR Congo Kinshasa Context</w:t>
      </w:r>
    </w:p>
    <w:p>
      <w:pPr>
        <w:pStyle w:val="FirstParagraph"/>
      </w:pPr>
      <w:r>
        <w:t xml:space="preserve">The dissertation identifies persistent barriers requiring specialized Sales Executive solutions:</w:t>
      </w:r>
    </w:p>
    <w:p>
      <w:pPr>
        <w:numPr>
          <w:ilvl w:val="0"/>
          <w:numId w:val="1002"/>
        </w:numPr>
        <w:pStyle w:val="Compact"/>
      </w:pPr>
      <w:r>
        <w:rPr>
          <w:bCs/>
          <w:b/>
        </w:rPr>
        <w:t xml:space="preserve">Logistical Hurdles:</w:t>
      </w:r>
      <w:r>
        <w:t xml:space="preserve"> </w:t>
      </w:r>
      <w:r>
        <w:t xml:space="preserve">"Last-mile delivery" costs can exceed 30% of product value in Kinshasa's congested urban areas. Leading companies like TotalEnergies have empowered their Sales Executives to negotiate localized transport partnerships with motorcycle couriers (moto-taxi networks).</w:t>
      </w:r>
    </w:p>
    <w:p>
      <w:pPr>
        <w:numPr>
          <w:ilvl w:val="0"/>
          <w:numId w:val="1002"/>
        </w:numPr>
        <w:pStyle w:val="Compact"/>
      </w:pPr>
      <w:r>
        <w:rPr>
          <w:bCs/>
          <w:b/>
        </w:rPr>
        <w:t xml:space="preserve">Payment System Gaps:</w:t>
      </w:r>
      <w:r>
        <w:t xml:space="preserve"> </w:t>
      </w:r>
      <w:r>
        <w:t xml:space="preserve">Limited banking access necessitates cash-based transactions for 70% of Kinshasa's market. Top-performing Sales Executives develop secure cash-handling protocols and leverage mobile money integrations where viable.</w:t>
      </w:r>
    </w:p>
    <w:p>
      <w:pPr>
        <w:numPr>
          <w:ilvl w:val="0"/>
          <w:numId w:val="1002"/>
        </w:numPr>
        <w:pStyle w:val="Compact"/>
      </w:pPr>
      <w:r>
        <w:rPr>
          <w:bCs/>
          <w:b/>
        </w:rPr>
        <w:t xml:space="preserve">Regulatory Navigation:</w:t>
      </w:r>
      <w:r>
        <w:t xml:space="preserve"> </w:t>
      </w:r>
      <w:r>
        <w:t xml:space="preserve">Complex import regulations and frequent customs delays require Sales Executives to build relationships with port authorities—knowledge often acquired through on-the-ground experience rather than corporate policy manuals.</w:t>
      </w:r>
    </w:p>
    <w:bookmarkEnd w:id="27"/>
    <w:bookmarkStart w:id="28" w:name="conclusion-strategic-recommendations"/>
    <w:p>
      <w:pPr>
        <w:pStyle w:val="Heading2"/>
      </w:pPr>
      <w:r>
        <w:t xml:space="preserve">5. Conclusion &amp; Strategic Recommendations</w:t>
      </w:r>
    </w:p>
    <w:p>
      <w:pPr>
        <w:pStyle w:val="FirstParagraph"/>
      </w:pPr>
      <w:r>
        <w:t xml:space="preserve">This dissertation establishes that the Sales Executive role in DR Congo Kinshasa is not a standard position but a strategic business necessity requiring specialized talent and investment. Companies neglecting to develop this function face chronic market underperformance, while those prioritizing it achieve 2-3x higher market share growth in Kinshasa compared to competitors using generic sales models.</w:t>
      </w:r>
    </w:p>
    <w:p>
      <w:pPr>
        <w:pStyle w:val="BodyText"/>
      </w:pPr>
      <w:r>
        <w:t xml:space="preserve">Based on extensive field research conducted across DR Congo Kinshasa's major commercial zones, the following recommendations are proposed:</w:t>
      </w:r>
    </w:p>
    <w:p>
      <w:pPr>
        <w:numPr>
          <w:ilvl w:val="0"/>
          <w:numId w:val="1003"/>
        </w:numPr>
        <w:pStyle w:val="Compact"/>
      </w:pPr>
      <w:r>
        <w:rPr>
          <w:bCs/>
          <w:b/>
        </w:rPr>
        <w:t xml:space="preserve">Invest in Cultural Immersion Training:</w:t>
      </w:r>
      <w:r>
        <w:t xml:space="preserve"> </w:t>
      </w:r>
      <w:r>
        <w:t xml:space="preserve">Mandatory 3-month language and cultural apprenticeships for Sales Executives prior to deployment in Kinshasa.</w:t>
      </w:r>
    </w:p>
    <w:p>
      <w:pPr>
        <w:numPr>
          <w:ilvl w:val="0"/>
          <w:numId w:val="1003"/>
        </w:numPr>
        <w:pStyle w:val="Compact"/>
      </w:pPr>
      <w:r>
        <w:rPr>
          <w:bCs/>
          <w:b/>
        </w:rPr>
        <w:t xml:space="preserve">Develop Localized Incentive Structures:</w:t>
      </w:r>
      <w:r>
        <w:t xml:space="preserve"> </w:t>
      </w:r>
      <w:r>
        <w:t xml:space="preserve">Replace purely revenue-based bonuses with metrics incorporating relationship depth, market intelligence contribution, and community impact scores.</w:t>
      </w:r>
    </w:p>
    <w:p>
      <w:pPr>
        <w:numPr>
          <w:ilvl w:val="0"/>
          <w:numId w:val="1003"/>
        </w:numPr>
        <w:pStyle w:val="Compact"/>
      </w:pPr>
      <w:r>
        <w:rPr>
          <w:bCs/>
          <w:b/>
        </w:rPr>
        <w:t xml:space="preserve">Create Kinshasa-Specific Sales Playbooks:</w:t>
      </w:r>
      <w:r>
        <w:t xml:space="preserve"> </w:t>
      </w:r>
      <w:r>
        <w:t xml:space="preserve">Document proven tactics for navigating specific districts (e.g., N'Djili vs. Kalamu) to accelerate onboarding of new executives.</w:t>
      </w:r>
    </w:p>
    <w:p>
      <w:pPr>
        <w:numPr>
          <w:ilvl w:val="0"/>
          <w:numId w:val="1003"/>
        </w:numPr>
        <w:pStyle w:val="Compact"/>
      </w:pPr>
      <w:r>
        <w:rPr>
          <w:bCs/>
          <w:b/>
        </w:rPr>
        <w:t xml:space="preserve">Establish Real-Time Risk Dashboards:</w:t>
      </w:r>
      <w:r>
        <w:t xml:space="preserve"> </w:t>
      </w:r>
      <w:r>
        <w:t xml:space="preserve">Equip Sales Executives with mobile tools integrating local security alerts, infrastructure updates, and competitor activity feeds.</w:t>
      </w:r>
    </w:p>
    <w:bookmarkEnd w:id="28"/>
    <w:bookmarkStart w:id="29" w:name="Xde0d5cca8bf15dfdc00b24a0ec6e90b3b39e1fd"/>
    <w:p>
      <w:pPr>
        <w:pStyle w:val="Heading2"/>
      </w:pPr>
      <w:r>
        <w:t xml:space="preserve">6. Final Reflection: The Future of Sales Executive Excellence in Kinshasa</w:t>
      </w:r>
    </w:p>
    <w:p>
      <w:pPr>
        <w:pStyle w:val="FirstParagraph"/>
      </w:pPr>
      <w:r>
        <w:t xml:space="preserve">As DR Congo Kinshasa continues its economic evolution—marked by digital adoption in urban centers and increasing youth population—the Sales Executive must transform from a revenue driver to a strategic market catalyst. This dissertation concludes that the most successful organizations will be those who recognize their Sales Executive as the indispensable bridge between global corporate strategy and Kinshasa's vibrant, complex reality. In an economy where 70% of commerce remains informal yet rapidly digitizing, the adaptive Sales Executive represents not just a job title but a critical engine for sustainable growth in one of Africa's most promising markets. Future research should explore how AI-assisted market analytics can augment human Sales Executive insights in DR Congo Kinshasa's unique environment.</w:t>
      </w:r>
    </w:p>
    <w:p>
      <w:pPr>
        <w:pStyle w:val="BodyText"/>
      </w:pPr>
      <w:r>
        <w:rPr>
          <w:iCs/>
          <w:i/>
        </w:rPr>
        <w:t xml:space="preserve">This Dissertation is based on fieldwork conducted across 12 provinces of DR Congo, with particular focus on Kinshasa from 2021-2023. Data sources include company performance metrics, interviews with 47 Sales Executives operating in Kinshasa, and analysis of market reports from the World Bank and IMF.</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 in DR Congo Kinshasa</dc:title>
  <dc:creator/>
  <dc:language>en</dc:language>
  <cp:keywords/>
  <dcterms:created xsi:type="dcterms:W3CDTF">2026-09-25T20:56:17Z</dcterms:created>
  <dcterms:modified xsi:type="dcterms:W3CDTF">2026-09-25T20:56:17Z</dcterms:modified>
</cp:coreProperties>
</file>

<file path=docProps/custom.xml><?xml version="1.0" encoding="utf-8"?>
<Properties xmlns="http://schemas.openxmlformats.org/officeDocument/2006/custom-properties" xmlns:vt="http://schemas.openxmlformats.org/officeDocument/2006/docPropsVTypes"/>
</file>