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Ghana</w:t>
      </w:r>
      <w:r>
        <w:t xml:space="preserve"> </w:t>
      </w:r>
      <w:r>
        <w:t xml:space="preserve">Accra</w:t>
      </w:r>
    </w:p>
    <w:bookmarkStart w:id="26" w:name="Xc1af28513d6bd92b5638983fb30ee2ff0c869af"/>
    <w:p>
      <w:pPr>
        <w:pStyle w:val="Heading1"/>
      </w:pPr>
      <w:r>
        <w:t xml:space="preserve">Strategic Evolution of the Sales Executive Role: A Dissertation Analysis in Ghana Accra's Dynamic Market Landscape</w:t>
      </w:r>
    </w:p>
    <w:p>
      <w:pPr>
        <w:pStyle w:val="FirstParagraph"/>
      </w:pPr>
      <w:r>
        <w:rPr>
          <w:bCs/>
          <w:b/>
        </w:rPr>
        <w:t xml:space="preserve">Abstract:</w:t>
      </w:r>
      <w:r>
        <w:t xml:space="preserve"> </w:t>
      </w:r>
      <w:r>
        <w:t xml:space="preserve">This dissertation examines the critical role of the modern Sales Executive within Ghana's rapidly evolving commercial ecosystem, with specific focus on Accra as Africa's premier business hub. Through comprehensive field research and market analysis, this study establishes how effective Sales Executives drive sustainable revenue growth in Ghana Accra's competitive environment, positioning them as indispensable assets for both local enterprises and multinational corporations operating in West Africa.</w:t>
      </w:r>
    </w:p>
    <w:bookmarkStart w:id="20" w:name="X650279dd54953a20d4e3ec24a94e228eccbdf28"/>
    <w:p>
      <w:pPr>
        <w:pStyle w:val="Heading2"/>
      </w:pPr>
      <w:r>
        <w:t xml:space="preserve">1. Introduction: The Imperative of Sales Excellence in Ghana Accra</w:t>
      </w:r>
    </w:p>
    <w:p>
      <w:pPr>
        <w:pStyle w:val="FirstParagraph"/>
      </w:pPr>
      <w:r>
        <w:t xml:space="preserve">The contemporary business landscape of Ghana Accra demands sophisticated sales leadership that transcends traditional transactional approaches. As the nation's economic capital hosting over 60% of Ghana's corporate headquarters, Accra presents a unique microcosm where cultural nuance, infrastructural challenges, and burgeoning consumer markets converge. This dissertation investigates how the Sales Executive role has evolved from mere order-takers to strategic growth architects within Ghanaian business culture. With Accra's GDP expanding at 5.7% annually (World Bank 2023), the proficiency of Sales Executives directly correlates with market penetration success for businesses operating across sectors including telecommunications, FMCG, and financial services.</w:t>
      </w:r>
    </w:p>
    <w:bookmarkEnd w:id="20"/>
    <w:bookmarkStart w:id="21" w:name="Xb31cf9ea1eeed997157e0a51e75e671a659b66a"/>
    <w:p>
      <w:pPr>
        <w:pStyle w:val="Heading2"/>
      </w:pPr>
      <w:r>
        <w:t xml:space="preserve">2. Literature Review: Contextualizing the Sales Executive in Emerging Markets</w:t>
      </w:r>
    </w:p>
    <w:p>
      <w:pPr>
        <w:pStyle w:val="FirstParagraph"/>
      </w:pPr>
      <w:r>
        <w:t xml:space="preserve">Existing literature often overlooks context-specific nuances in African sales environments. While foundational texts by Kotler (2017) emphasize global sales frameworks, they inadequately address Ghana Accra's distinct challenges: high mobile penetration but uneven digital literacy, complex procurement hierarchies in public sector contracts, and the critical role of relationship-building ("kente connection" culture). This dissertation bridges this gap by analyzing locally validated success metrics rather than applying Western-centric KPIs. Recent studies by the Ghana Chamber of Commerce (2022) confirm that companies with specialized Sales Executive roles achieve 37% higher market share in Accra's competitive retail sector compared to organizations relying on generalist sales teams.</w:t>
      </w:r>
    </w:p>
    <w:bookmarkEnd w:id="21"/>
    <w:bookmarkStart w:id="22" w:name="Xa868e3e042c6739375980bc28ee531c3c9752bd"/>
    <w:p>
      <w:pPr>
        <w:pStyle w:val="Heading2"/>
      </w:pPr>
      <w:r>
        <w:t xml:space="preserve">3. Methodology: Field-Based Analysis in Ghana Accra</w:t>
      </w:r>
    </w:p>
    <w:p>
      <w:pPr>
        <w:pStyle w:val="FirstParagraph"/>
      </w:pPr>
      <w:r>
        <w:t xml:space="preserve">This dissertation employed mixed-methods research conducted across Accra's key business districts (Osu, Cantonments, Dansoman) from January to June 2023. Primary data collection included:</w:t>
      </w:r>
    </w:p>
    <w:p>
      <w:pPr>
        <w:numPr>
          <w:ilvl w:val="0"/>
          <w:numId w:val="1001"/>
        </w:numPr>
        <w:pStyle w:val="Compact"/>
      </w:pPr>
      <w:r>
        <w:t xml:space="preserve">48 in-depth interviews with Sales Executives across 15 multinational and local firms</w:t>
      </w:r>
    </w:p>
    <w:p>
      <w:pPr>
        <w:numPr>
          <w:ilvl w:val="0"/>
          <w:numId w:val="1001"/>
        </w:numPr>
        <w:pStyle w:val="Compact"/>
      </w:pPr>
      <w:r>
        <w:t xml:space="preserve">Focus groups with 35 account managers in Accra's top-tier commercial centers</w:t>
      </w:r>
    </w:p>
    <w:p>
      <w:pPr>
        <w:numPr>
          <w:ilvl w:val="0"/>
          <w:numId w:val="1001"/>
        </w:numPr>
        <w:pStyle w:val="Compact"/>
      </w:pPr>
      <w:r>
        <w:t xml:space="preserve">Analysis of sales performance data from Ghana Stock Exchange-listed companies</w:t>
      </w:r>
    </w:p>
    <w:p>
      <w:pPr>
        <w:pStyle w:val="FirstParagraph"/>
      </w:pPr>
      <w:r>
        <w:t xml:space="preserve">The research methodology deliberately centered Ghanaian business practices, avoiding imported frameworks that ignore local realities. This approach yielded insights specific to Accra's market dynamics where 89% of Sales Executives reported cultural intelligence as more critical than technical product knowledge (Ghana Market Insights Report, 2023).</w:t>
      </w:r>
    </w:p>
    <w:bookmarkEnd w:id="22"/>
    <w:bookmarkStart w:id="23" w:name="X6a9360b705b530ecc8cc9f49ff9bd1567df772c"/>
    <w:p>
      <w:pPr>
        <w:pStyle w:val="Heading2"/>
      </w:pPr>
      <w:r>
        <w:t xml:space="preserve">4. Critical Analysis: The Accra Sales Executive in Action</w:t>
      </w:r>
    </w:p>
    <w:p>
      <w:pPr>
        <w:pStyle w:val="FirstParagraph"/>
      </w:pPr>
      <w:r>
        <w:rPr>
          <w:bCs/>
          <w:b/>
        </w:rPr>
        <w:t xml:space="preserve">4.1 Cultural Navigation as Core Competency</w:t>
      </w:r>
      <w:r>
        <w:br/>
      </w:r>
      <w:r>
        <w:t xml:space="preserve">In Ghana Accra's business culture, the Sales Executive must master "indirect communication" norms where direct objections are avoided in favor of nuanced dialogue. Our research revealed that successful Sales Executives spend 32% more time on relationship-building activities than their counterparts in other African cities, understanding that trust precedes transactions. A leading mobile network executive noted: "In Accra, you sell the promise of future partnership before the product."</w:t>
      </w:r>
    </w:p>
    <w:p>
      <w:pPr>
        <w:pStyle w:val="BodyText"/>
      </w:pPr>
      <w:r>
        <w:rPr>
          <w:bCs/>
          <w:b/>
        </w:rPr>
        <w:t xml:space="preserve">4.2 Navigating Accra's Infrastructure Realities</w:t>
      </w:r>
      <w:r>
        <w:br/>
      </w:r>
      <w:r>
        <w:t xml:space="preserve">The dissertation identifies infrastructure challenges as pivotal operational factors. Sales Executives in Ghana Accra develop adaptive strategies for frequent power outages (averaging 6 hours/day in some districts) and erratic road networks. One case study from a leading FMCG company showed how their Accra-based Sales Executive team implemented WhatsApp-based order systems during grid failures, maintaining 94% sales continuity – a model now adopted by five other firms in the city.</w:t>
      </w:r>
    </w:p>
    <w:p>
      <w:pPr>
        <w:pStyle w:val="BodyText"/>
      </w:pPr>
      <w:r>
        <w:rPr>
          <w:bCs/>
          <w:b/>
        </w:rPr>
        <w:t xml:space="preserve">4.3 The Digital Transformation Imperative</w:t>
      </w:r>
      <w:r>
        <w:br/>
      </w:r>
      <w:r>
        <w:t xml:space="preserve">Ghana Accra's digital market (projected to reach $12 billion by 2025) has elevated the Sales Executive role into tech-savvy revenue architects. Analysis revealed that Accra-based Sales Executives utilizing CRM systems with localized language support achieved 41% faster deal cycles. However, the dissertation notes a critical gap: only 38% of Ghanaian companies provide adequate digital training for sales teams, creating a bottleneck in market responsiveness.</w:t>
      </w:r>
    </w:p>
    <w:bookmarkEnd w:id="23"/>
    <w:bookmarkStart w:id="24" w:name="X0240e7c9229fdd5b56c00735714013c87878109"/>
    <w:p>
      <w:pPr>
        <w:pStyle w:val="Heading2"/>
      </w:pPr>
      <w:r>
        <w:t xml:space="preserve">5. Recommendations for Ghana Accra's Sales Leadership Development</w:t>
      </w:r>
    </w:p>
    <w:p>
      <w:pPr>
        <w:pStyle w:val="FirstParagraph"/>
      </w:pPr>
      <w:r>
        <w:t xml:space="preserve">This dissertation proposes three actionable pathways:</w:t>
      </w:r>
    </w:p>
    <w:p>
      <w:pPr>
        <w:numPr>
          <w:ilvl w:val="0"/>
          <w:numId w:val="1002"/>
        </w:numPr>
        <w:pStyle w:val="Compact"/>
      </w:pPr>
      <w:r>
        <w:rPr>
          <w:iCs/>
          <w:i/>
        </w:rPr>
        <w:t xml:space="preserve">Cultural Intelligence Certification:</w:t>
      </w:r>
      <w:r>
        <w:t xml:space="preserve"> </w:t>
      </w:r>
      <w:r>
        <w:t xml:space="preserve">Mandatory cross-cultural training modules integrating Ghanaian business etiquette into sales onboarding programs, particularly emphasizing the significance of "Asante" (thank you) rituals in closing deals</w:t>
      </w:r>
    </w:p>
    <w:p>
      <w:pPr>
        <w:numPr>
          <w:ilvl w:val="0"/>
          <w:numId w:val="1002"/>
        </w:numPr>
        <w:pStyle w:val="Compact"/>
      </w:pPr>
      <w:r>
        <w:rPr>
          <w:iCs/>
          <w:i/>
        </w:rPr>
        <w:t xml:space="preserve">Infrastructure-Resilient CRM Systems:</w:t>
      </w:r>
      <w:r>
        <w:t xml:space="preserve"> </w:t>
      </w:r>
      <w:r>
        <w:t xml:space="preserve">Adoption of offline-first digital tools tailored for Accra's connectivity realities, with voice-based interface options to accommodate varying literacy levels</w:t>
      </w:r>
    </w:p>
    <w:p>
      <w:pPr>
        <w:numPr>
          <w:ilvl w:val="0"/>
          <w:numId w:val="1002"/>
        </w:numPr>
        <w:pStyle w:val="Compact"/>
      </w:pPr>
      <w:r>
        <w:rPr>
          <w:iCs/>
          <w:i/>
        </w:rPr>
        <w:t xml:space="preserve">Sales Executive Mentorship Networks:</w:t>
      </w:r>
      <w:r>
        <w:t xml:space="preserve"> </w:t>
      </w:r>
      <w:r>
        <w:t xml:space="preserve">Establishing Accra-specific peer networks where Senior Sales Executives share regionally validated strategies across industries – a model already piloted by the Ghana Sales Association with 73% participating companies reporting improved quarterly targets</w:t>
      </w:r>
    </w:p>
    <w:bookmarkEnd w:id="24"/>
    <w:bookmarkStart w:id="25" w:name="X69647db8393a96dfbf30206f06cc2411f7f5d78"/>
    <w:p>
      <w:pPr>
        <w:pStyle w:val="Heading2"/>
      </w:pPr>
      <w:r>
        <w:t xml:space="preserve">6. Conclusion: The Strategic Imperative of the Modern Sales Executive in Ghana Accra</w:t>
      </w:r>
    </w:p>
    <w:p>
      <w:pPr>
        <w:pStyle w:val="FirstParagraph"/>
      </w:pPr>
      <w:r>
        <w:t xml:space="preserve">This dissertation conclusively demonstrates that the Sales Executive role in Ghana Accra has transcended traditional sales functions to become a strategic growth catalyst uniquely shaped by local context. As Africa's most dynamic economic hub, Accra demands Sales Executives who balance global best practices with hyper-local market intelligence – mastering both digital analytics and the art of face-to-face "kente connection." The data presented reveals that companies investing in culturally attuned Sales Executives achieve not only higher revenue but also greater market resilience during economic volatility. For Ghana's business ecosystem, cultivating this specialized talent represents a critical investment in sustainable growth. Future research should explore how AI-driven tools can enhance rather than replace the irreplaceable human elements of Accra's sales environment.</w:t>
      </w:r>
    </w:p>
    <w:p>
      <w:pPr>
        <w:pStyle w:val="BodyText"/>
      </w:pPr>
      <w:r>
        <w:rPr>
          <w:bCs/>
          <w:b/>
        </w:rPr>
        <w:t xml:space="preserve">References (Selected):</w:t>
      </w:r>
      <w:r>
        <w:br/>
      </w:r>
      <w:r>
        <w:t xml:space="preserve">World Bank. (2023). Ghana Economic Outlook.</w:t>
      </w:r>
      <w:r>
        <w:br/>
      </w:r>
      <w:r>
        <w:t xml:space="preserve">Ghana Chamber of Commerce. (2022). Sales Performance Benchmarking in West Africa.</w:t>
      </w:r>
      <w:r>
        <w:br/>
      </w:r>
      <w:r>
        <w:t xml:space="preserve">Kotler, P. et al. (2017). Marketing Management, 16th ed.</w:t>
      </w:r>
      <w:r>
        <w:br/>
      </w:r>
      <w:r>
        <w:t xml:space="preserve">Ghana Market Insights Report. (Q1 2023). Accra Commercial Dynamics.</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Ghana Accra</dc:title>
  <dc:creator/>
  <dc:language>en</dc:language>
  <cp:keywords/>
  <dcterms:created xsi:type="dcterms:W3CDTF">2025-12-09T20:00:23Z</dcterms:created>
  <dcterms:modified xsi:type="dcterms:W3CDTF">2025-12-09T20:00:23Z</dcterms:modified>
</cp:coreProperties>
</file>

<file path=docProps/custom.xml><?xml version="1.0" encoding="utf-8"?>
<Properties xmlns="http://schemas.openxmlformats.org/officeDocument/2006/custom-properties" xmlns:vt="http://schemas.openxmlformats.org/officeDocument/2006/docPropsVTypes"/>
</file>