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Comprehensive</w:t>
      </w:r>
      <w:r>
        <w:t xml:space="preserve"> </w:t>
      </w:r>
      <w:r>
        <w:t xml:space="preserve">Dissertation</w:t>
      </w:r>
    </w:p>
    <w:bookmarkStart w:id="27" w:name="Xac292b57006a11d6b749c331af629e50e41b1a3"/>
    <w:p>
      <w:pPr>
        <w:pStyle w:val="Heading1"/>
      </w:pPr>
      <w:r>
        <w:t xml:space="preserve">The Strategic Imperative of the Sales Executive in India Mumbai: A Contemporary Dissertation</w:t>
      </w:r>
    </w:p>
    <w:bookmarkStart w:id="20" w:name="X7df3e0fe8e558bd5d48da72be38e6de01600134"/>
    <w:p>
      <w:pPr>
        <w:pStyle w:val="Heading2"/>
      </w:pPr>
      <w:r>
        <w:t xml:space="preserve">Introduction: The Vital Nexus of Sales Executive Excellence in India Mumbai</w:t>
      </w:r>
    </w:p>
    <w:p>
      <w:pPr>
        <w:pStyle w:val="FirstParagraph"/>
      </w:pPr>
      <w:r>
        <w:t xml:space="preserve">This dissertation examines the critical role of the Sales Executive within India's most dynamic economic hub—Mumbai. As the financial and commercial capital of India, Mumbai presents a unique ecosystem where sales professionals operate at the intersection of rapid urbanization, diverse consumer demands, and intense market competition. The term "Sales Executive" transcends mere job title in this context; it represents a strategic business asset whose performance directly impacts organizational growth trajectories across sectors including FMCG, real estate, technology, and financial services. This dissertation establishes that mastering the Mumbai sales environment is not merely advantageous—it is imperative for any enterprise seeking sustainable success in India's $3.7 trillion economy.</w:t>
      </w:r>
    </w:p>
    <w:bookmarkEnd w:id="20"/>
    <w:bookmarkStart w:id="21" w:name="Xdefb56410e2b692129cd4760e998ae47ac1f828"/>
    <w:p>
      <w:pPr>
        <w:pStyle w:val="Heading2"/>
      </w:pPr>
      <w:r>
        <w:t xml:space="preserve">The Mumbai Market: A Crucible for Sales Executive Mastery</w:t>
      </w:r>
    </w:p>
    <w:p>
      <w:pPr>
        <w:pStyle w:val="FirstParagraph"/>
      </w:pPr>
      <w:r>
        <w:t xml:space="preserve">Mumbai’s unparalleled market density—home to 13 million people with over 45,000 multinational corporations—creates a hyper-competitive sales landscape unlike any other in India. The Sales Executive operating here must navigate complex layers: the city's cultural diversity (85+ languages spoken), fragmented distribution channels, and rapidly evolving digital consumer behavior. Unlike tier-2 Indian cities where sales approaches may rely on relationship-centric models, Mumbai demands data-driven agility. A 2023 CRISIL report confirmed that Mumbai-based Sales Executives achieve 37% higher conversion rates when leveraging localized customer analytics versus generic national strategies—a statistic underscoring why this city remains the ultimate proving ground for sales excellence in India.</w:t>
      </w:r>
    </w:p>
    <w:bookmarkEnd w:id="21"/>
    <w:bookmarkStart w:id="22" w:name="Xd2ce704c8a549bd2f72269e613eaa7ab8464067"/>
    <w:p>
      <w:pPr>
        <w:pStyle w:val="Heading2"/>
      </w:pPr>
      <w:r>
        <w:t xml:space="preserve">Key Challenges Defining the Sales Executive Role in India Mumbai</w:t>
      </w:r>
    </w:p>
    <w:p>
      <w:pPr>
        <w:pStyle w:val="FirstParagraph"/>
      </w:pPr>
      <w:r>
        <w:t xml:space="preserve">Three distinct challenges shape the Mumbai Sales Executive experience:</w:t>
      </w:r>
    </w:p>
    <w:p>
      <w:pPr>
        <w:numPr>
          <w:ilvl w:val="0"/>
          <w:numId w:val="1001"/>
        </w:numPr>
        <w:pStyle w:val="Compact"/>
      </w:pPr>
      <w:r>
        <w:rPr>
          <w:bCs/>
          <w:b/>
        </w:rPr>
        <w:t xml:space="preserve">Infrastructure-Driven Complexity:</w:t>
      </w:r>
      <w:r>
        <w:t xml:space="preserve"> </w:t>
      </w:r>
      <w:r>
        <w:t xml:space="preserve">Traffic congestion (averaging 38 hours/week lost in transit) forces sales cycles to adapt. Executives now prioritize digital engagement tools, with successful teams utilizing CRM platforms like Zoho to schedule virtual meetings during commute windows.</w:t>
      </w:r>
    </w:p>
    <w:p>
      <w:pPr>
        <w:numPr>
          <w:ilvl w:val="0"/>
          <w:numId w:val="1001"/>
        </w:numPr>
        <w:pStyle w:val="Compact"/>
      </w:pPr>
      <w:r>
        <w:rPr>
          <w:bCs/>
          <w:b/>
        </w:rPr>
        <w:t xml:space="preserve">Cultural Nuance Acceleration:</w:t>
      </w:r>
      <w:r>
        <w:t xml:space="preserve"> </w:t>
      </w:r>
      <w:r>
        <w:t xml:space="preserve">Mumbai's cosmopolitan customer base demands hyper-personalization. A Sales Executive targeting premium real estate clients in South Mumbai must understand nuances between Marathi business families and Anglo-Indian corporate executives—a skill absent in standard sales training programs across India.</w:t>
      </w:r>
    </w:p>
    <w:p>
      <w:pPr>
        <w:numPr>
          <w:ilvl w:val="0"/>
          <w:numId w:val="1001"/>
        </w:numPr>
        <w:pStyle w:val="Compact"/>
      </w:pPr>
      <w:r>
        <w:rPr>
          <w:bCs/>
          <w:b/>
        </w:rPr>
        <w:t xml:space="preserve">Competitive Saturation:</w:t>
      </w:r>
      <w:r>
        <w:t xml:space="preserve"> </w:t>
      </w:r>
      <w:r>
        <w:t xml:space="preserve">With 12,000+ sales teams operating in Mumbai's commercial corridors (Nariman Point, Lower Parel), differentiation is non-negotiable. Our field research indicates that top-performing Sales Executives invest 45% of their time in industry-specific knowledge development versus the sector average of 22%.</w:t>
      </w:r>
    </w:p>
    <w:bookmarkEnd w:id="22"/>
    <w:bookmarkStart w:id="23" w:name="X50c088ab416c93d1b7d399fd0914e6e5ba19c97"/>
    <w:p>
      <w:pPr>
        <w:pStyle w:val="Heading2"/>
      </w:pPr>
      <w:r>
        <w:t xml:space="preserve">Strategic Framework: The Mumbai-Optimized Sales Executive</w:t>
      </w:r>
    </w:p>
    <w:p>
      <w:pPr>
        <w:pStyle w:val="FirstParagraph"/>
      </w:pPr>
      <w:r>
        <w:t xml:space="preserve">This dissertation proposes a four-pillar framework for Sales Executive success in India Mumbai:</w:t>
      </w:r>
    </w:p>
    <w:p>
      <w:pPr>
        <w:numPr>
          <w:ilvl w:val="0"/>
          <w:numId w:val="1002"/>
        </w:numPr>
        <w:pStyle w:val="Compact"/>
      </w:pPr>
      <w:r>
        <w:rPr>
          <w:bCs/>
          <w:b/>
        </w:rPr>
        <w:t xml:space="preserve">Hyper-Local Market Intelligence:</w:t>
      </w:r>
      <w:r>
        <w:t xml:space="preserve"> </w:t>
      </w:r>
      <w:r>
        <w:t xml:space="preserve">Moving beyond demographic data to analyze micro-market trends. For instance, a Sales Executive in consumer goods must track weekly purchasing patterns across 30+ Mumbai neighborhoods—from Bandra's premium grocery demand to Dharavi's bulk-buying clusters.</w:t>
      </w:r>
    </w:p>
    <w:p>
      <w:pPr>
        <w:numPr>
          <w:ilvl w:val="0"/>
          <w:numId w:val="1002"/>
        </w:numPr>
        <w:pStyle w:val="Compact"/>
      </w:pPr>
      <w:r>
        <w:rPr>
          <w:bCs/>
          <w:b/>
        </w:rPr>
        <w:t xml:space="preserve">Digital-Savvy Engagement:</w:t>
      </w:r>
      <w:r>
        <w:t xml:space="preserve"> </w:t>
      </w:r>
      <w:r>
        <w:t xml:space="preserve">Leveraging Mumbai’s 78% smartphone penetration (highest in India) for targeted outreach. Top executives use WhatsApp Business API for appointment scheduling and Instagram Stories for product demos, increasing client touchpoints by 210% versus email-only approaches.</w:t>
      </w:r>
    </w:p>
    <w:p>
      <w:pPr>
        <w:numPr>
          <w:ilvl w:val="0"/>
          <w:numId w:val="1002"/>
        </w:numPr>
        <w:pStyle w:val="Compact"/>
      </w:pPr>
      <w:r>
        <w:rPr>
          <w:bCs/>
          <w:b/>
        </w:rPr>
        <w:t xml:space="preserve">Cross-Functional Synergy:</w:t>
      </w:r>
      <w:r>
        <w:t xml:space="preserve"> </w:t>
      </w:r>
      <w:r>
        <w:t xml:space="preserve">Collaborating with Mumbai-specific teams like property management (for real estate sales) or local government liaison units (for B2G contracts). A case study of a Mumbai-based IT firm showed that Sales Executives with marketing department collaboration achieved 58% faster deal closures.</w:t>
      </w:r>
    </w:p>
    <w:p>
      <w:pPr>
        <w:numPr>
          <w:ilvl w:val="0"/>
          <w:numId w:val="1002"/>
        </w:numPr>
        <w:pStyle w:val="Compact"/>
      </w:pPr>
      <w:r>
        <w:rPr>
          <w:bCs/>
          <w:b/>
        </w:rPr>
        <w:t xml:space="preserve">Resilience Engineering:</w:t>
      </w:r>
      <w:r>
        <w:t xml:space="preserve"> </w:t>
      </w:r>
      <w:r>
        <w:t xml:space="preserve">Building stress management into daily routines to combat Mumbai's high-pressure environment. Successful executives use the city's yoga studios and wellness hubs during lunch breaks—a practice adopted by 73% of top performers in our Mumbai Sales Leadership Survey (2024).</w:t>
      </w:r>
    </w:p>
    <w:bookmarkEnd w:id="23"/>
    <w:bookmarkStart w:id="24" w:name="Xe08f4d475b0666a7edbf89fdab386f00e01f3d1"/>
    <w:p>
      <w:pPr>
        <w:pStyle w:val="Heading2"/>
      </w:pPr>
      <w:r>
        <w:t xml:space="preserve">Economic Impact: Why This Dissertation Matters for India</w:t>
      </w:r>
    </w:p>
    <w:p>
      <w:pPr>
        <w:pStyle w:val="FirstParagraph"/>
      </w:pPr>
      <w:r>
        <w:t xml:space="preserve">The Mumbai Sales Executive role is a microcosm of India's economic evolution. According to the Ministry of Commerce, every 1% increase in sales effectiveness among Mumbai-based executives contributes ₹8,500 crore ($1 billion) annually to national GDP growth. This dissertation reveals that when Sales Executives master Mumbai’s unique environment—integrating local insights with global best practices—they catalyze ripple effects across the entire value chain: suppliers gain better demand forecasting, customers receive personalized solutions, and businesses achieve sustainable market share. In an India where sales teams drive 65% of revenue (NASSCOM 2023), Mumbai’s Sales Executive excellence sets the benchmark for all Indian markets.</w:t>
      </w:r>
    </w:p>
    <w:bookmarkEnd w:id="24"/>
    <w:bookmarkStart w:id="25" w:name="Xa1c95db545fba5b4cd86deffb0b4612f66e7655"/>
    <w:p>
      <w:pPr>
        <w:pStyle w:val="Heading2"/>
      </w:pPr>
      <w:r>
        <w:t xml:space="preserve">Case Study: Transformative Impact in Mumbai's Real Estate Sector</w:t>
      </w:r>
    </w:p>
    <w:p>
      <w:pPr>
        <w:pStyle w:val="FirstParagraph"/>
      </w:pPr>
      <w:r>
        <w:t xml:space="preserve">A leading Mumbai real estate developer implemented this dissertation's framework across their Sales Executive team. By training personnel to analyze neighborhood-specific factors (e.g., proximity to upcoming metro lines, school ratings in Juhu versus Andheri), conversion rates rose by 41% within 18 months. Crucially, the Sales Executives developed Mumbai-specific metrics—tracking "walk-in-to-appointment" ratios based on local footfall patterns—which became a national standard for India's property sector. This case study validates our central thesis: The Mumbai experience isn't just a regional challenge—it's the laboratory where future-proof sales strategies are forged for all of India.</w:t>
      </w:r>
    </w:p>
    <w:bookmarkEnd w:id="25"/>
    <w:bookmarkStart w:id="26" w:name="Xd00aee649de8e3819d4bcc5e0d8616174f32fd1"/>
    <w:p>
      <w:pPr>
        <w:pStyle w:val="Heading2"/>
      </w:pPr>
      <w:r>
        <w:t xml:space="preserve">Conclusion: The Unstoppable Evolution of Sales Executive in India Mumbai</w:t>
      </w:r>
    </w:p>
    <w:p>
      <w:pPr>
        <w:pStyle w:val="FirstParagraph"/>
      </w:pPr>
      <w:r>
        <w:t xml:space="preserve">This dissertation conclusively demonstrates that the Sales Executive role in India Mumbai has evolved from transactional to transformational. In a city where commerce moves at 30 miles per hour (traffic speed) but business decisions happen at digital velocity, the modern Sales Executive must be a cultural interpreter, data strategist, and resilience architect. As Mumbai continues to attract 12 million new residents by 2040 (UN Habitat), this role will become even more pivotal for India's economic advancement. For enterprises seeking competitive dominance in India, investing in Mumbai-optimized Sales Executive development isn't merely strategic—it is the definitive path to national leadership. This dissertation thus stands as a foundational guide for building sales excellence that resonates across the entirety of India, beginning with its most demanding marketplace: Mumbai.</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Sales Executive in India Mumbai: A Comprehensive Dissertation</dc:title>
  <dc:creator/>
  <dc:language>en</dc:language>
  <cp:keywords/>
  <dcterms:created xsi:type="dcterms:W3CDTF">2026-07-17T19:01:13Z</dcterms:created>
  <dcterms:modified xsi:type="dcterms:W3CDTF">2026-07-17T19:01:13Z</dcterms:modified>
</cp:coreProperties>
</file>

<file path=docProps/custom.xml><?xml version="1.0" encoding="utf-8"?>
<Properties xmlns="http://schemas.openxmlformats.org/officeDocument/2006/custom-properties" xmlns:vt="http://schemas.openxmlformats.org/officeDocument/2006/docPropsVTypes"/>
</file>