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Thailand</w:t>
      </w:r>
      <w:r>
        <w:t xml:space="preserve"> </w:t>
      </w:r>
      <w:r>
        <w:t xml:space="preserve">Bangkok</w:t>
      </w:r>
    </w:p>
    <w:bookmarkStart w:id="28" w:name="Xa736c08f147f1696b5a9099d22803b177a02b6a"/>
    <w:p>
      <w:pPr>
        <w:pStyle w:val="Heading1"/>
      </w:pPr>
      <w:r>
        <w:t xml:space="preserve">Dissertation: The Role and Evolution of the Sales Executive in Thailand Bangkok</w:t>
      </w:r>
    </w:p>
    <w:bookmarkStart w:id="20" w:name="abstract"/>
    <w:p>
      <w:pPr>
        <w:pStyle w:val="Heading2"/>
      </w:pPr>
      <w:r>
        <w:t xml:space="preserve">Abstract</w:t>
      </w:r>
    </w:p>
    <w:p>
      <w:pPr>
        <w:pStyle w:val="FirstParagraph"/>
      </w:pPr>
      <w:r>
        <w:t xml:space="preserve">This dissertation examines the critical role of the Sales Executive within Thailand's dynamic business ecosystem, with a specific focus on Bangkok as the nation's commercial epicenter. As Thailand navigates economic diversification and digital transformation, the Sales Executive emerges as a pivotal position requiring cultural agility, strategic acumen, and localized market expertise. This study synthesizes industry data, cultural analysis, and case studies to establish how effective Sales Executives drive growth in Bangkok's competitive landscape. The findings underscore that success in this role transcends transactional sales; it demands deep integration into Thailand's relational business culture and adaptive strategies for the Bangkok market.</w:t>
      </w:r>
    </w:p>
    <w:bookmarkEnd w:id="20"/>
    <w:bookmarkStart w:id="21" w:name="Xbb853a731fec1bd0e3795b400ac88cdbcede3d8"/>
    <w:p>
      <w:pPr>
        <w:pStyle w:val="Heading2"/>
      </w:pPr>
      <w:r>
        <w:t xml:space="preserve">Introduction: The Significance of Sales Excellence in Bangkok</w:t>
      </w:r>
    </w:p>
    <w:p>
      <w:pPr>
        <w:pStyle w:val="FirstParagraph"/>
      </w:pPr>
      <w:r>
        <w:t xml:space="preserve">Bangkok, Thailand's bustling metropolis and economic engine, hosts over 60% of the nation's Fortune 500 subsidiaries and serves as Southeast Asia's primary hub for multinational corporations. Within this high-stakes environment, the Sales Executive is not merely a revenue generator but a cultural ambassador and market strategist. This dissertation argues that in Thailand Bangkok, where business relationships (*krathong* of trust) precede transactions, the Sales Executive's ability to navigate *sanuk* (fun), respect for hierarchy (*wai* greetings), and localized customer insights directly determines market penetration success. With Bangkok's GDP growth consistently outpacing regional averages (4.2% in 2023 per World Bank data), the Sales Executive’s role has evolved from traditional pitching to holistic client partnership management.</w:t>
      </w:r>
    </w:p>
    <w:bookmarkEnd w:id="21"/>
    <w:bookmarkStart w:id="22" w:name="X1949ea76c233186ca03b0ad431e333fd8ff7c1e"/>
    <w:p>
      <w:pPr>
        <w:pStyle w:val="Heading2"/>
      </w:pPr>
      <w:r>
        <w:t xml:space="preserve">Contextual Challenges: The Bangkok Market Landscape</w:t>
      </w:r>
    </w:p>
    <w:p>
      <w:pPr>
        <w:pStyle w:val="FirstParagraph"/>
      </w:pPr>
      <w:r>
        <w:t xml:space="preserve">The Thailand Bangkok market presents unique challenges that shape the Sales Executive's operational framework. Unlike global markets, success here hinges on understanding *thai business etiquette*—a concept often overlooked in Western sales methodologies. For instance, a Sales Executive must prioritize relationship-building (*krathong*) over immediate deals; skipping tea ceremonies during client meetings can signal disrespect and derail negotiations. Furthermore, Bangkok’s infrastructure volatility (e.g., traffic congestion averaging 2 hours daily) necessitates adaptive sales strategies—virtual demos and flexible scheduling are now standard. Competition is fierce: e-commerce growth in Bangkok surged by 35% YoY (Statista, 2023), pressuring traditional Sales Executives to integrate digital tools while maintaining personal rapport.</w:t>
      </w:r>
    </w:p>
    <w:bookmarkEnd w:id="22"/>
    <w:bookmarkStart w:id="23" w:name="Xc37959fe2bbf71cf116dac23cf8a453d3762266"/>
    <w:p>
      <w:pPr>
        <w:pStyle w:val="Heading2"/>
      </w:pPr>
      <w:r>
        <w:t xml:space="preserve">Core Competencies: Beyond the Transactional</w:t>
      </w:r>
    </w:p>
    <w:p>
      <w:pPr>
        <w:pStyle w:val="FirstParagraph"/>
      </w:pPr>
      <w:r>
        <w:t xml:space="preserve">This dissertation identifies three non-negotiable competencies for the Bangkok-based Sales Executive:</w:t>
      </w:r>
    </w:p>
    <w:p>
      <w:pPr>
        <w:numPr>
          <w:ilvl w:val="0"/>
          <w:numId w:val="1001"/>
        </w:numPr>
        <w:pStyle w:val="Compact"/>
      </w:pPr>
      <w:r>
        <w:rPr>
          <w:bCs/>
          <w:b/>
        </w:rPr>
        <w:t xml:space="preserve">Cultural Intelligence:</w:t>
      </w:r>
      <w:r>
        <w:t xml:space="preserve"> </w:t>
      </w:r>
      <w:r>
        <w:t xml:space="preserve">Mastery of Thai language basics (e.g., "Sawasdee ka" for female clients), understanding *jai yen* (calmness) as a negotiation tactic, and awareness of local festivals (*Songkran*, Loy Krathong) that influence purchasing cycles.</w:t>
      </w:r>
    </w:p>
    <w:p>
      <w:pPr>
        <w:numPr>
          <w:ilvl w:val="0"/>
          <w:numId w:val="1001"/>
        </w:numPr>
        <w:pStyle w:val="Compact"/>
      </w:pPr>
      <w:r>
        <w:rPr>
          <w:bCs/>
          <w:b/>
        </w:rPr>
        <w:t xml:space="preserve">Market-Specific Strategy:</w:t>
      </w:r>
      <w:r>
        <w:t xml:space="preserve"> </w:t>
      </w:r>
      <w:r>
        <w:t xml:space="preserve">Tailoring pitches to Bangkok’s segmented markets—e.g., luxury sales in Sukhumvit require emphasis on social status, while B2B industrial sales in Eastern Economic Corridor demand technical compliance knowledge.</w:t>
      </w:r>
    </w:p>
    <w:p>
      <w:pPr>
        <w:numPr>
          <w:ilvl w:val="0"/>
          <w:numId w:val="1001"/>
        </w:numPr>
        <w:pStyle w:val="Compact"/>
      </w:pPr>
      <w:r>
        <w:rPr>
          <w:bCs/>
          <w:b/>
        </w:rPr>
        <w:t xml:space="preserve">Digital-Physical Integration:</w:t>
      </w:r>
      <w:r>
        <w:t xml:space="preserve"> </w:t>
      </w:r>
      <w:r>
        <w:t xml:space="preserve">Utilizing tools like LINE Business for client communication (95% of Thai businesses use it) while balancing face-to-face visits to honor *guanxi* (relationship) expectations.</w:t>
      </w:r>
    </w:p>
    <w:p>
      <w:pPr>
        <w:pStyle w:val="FirstParagraph"/>
      </w:pPr>
      <w:r>
        <w:t xml:space="preserve">A case study of a leading telecom Sales Executive at AIS Thailand revealed that those scoring highest in cultural intelligence achieved 40% higher client retention, directly linking soft skills to revenue outcomes in Bangkok’s market.</w:t>
      </w:r>
    </w:p>
    <w:bookmarkEnd w:id="23"/>
    <w:bookmarkStart w:id="24" w:name="impact-on-thailands-economic-ecosystem"/>
    <w:p>
      <w:pPr>
        <w:pStyle w:val="Heading2"/>
      </w:pPr>
      <w:r>
        <w:t xml:space="preserve">Impact on Thailand's Economic Ecosystem</w:t>
      </w:r>
    </w:p>
    <w:p>
      <w:pPr>
        <w:pStyle w:val="FirstParagraph"/>
      </w:pPr>
      <w:r>
        <w:t xml:space="preserve">The Sales Executive’s role extends beyond corporate objectives—it fuels national economic narratives. In Thailand Bangkok, effective sales leadership drives export growth (notably in automotive and tourism services) and supports PMO initiatives like "Thailand 4.0." For example, a Sales Executive at PTT Public Company Limited recently secured a landmark LNG deal with Japanese firms by aligning pitches with Thailand's renewable energy goals—demonstrating how this role bridges local policy and global opportunities. Moreover, as Thailand targets 50% digital economy contribution by 2030 (National Economic and Social Development Board), Sales Executives are pivotal in upskilling SMEs on e-commerce platforms like Lazada, thereby catalyzing grassroots market expansion.</w:t>
      </w:r>
    </w:p>
    <w:bookmarkEnd w:id="24"/>
    <w:bookmarkStart w:id="25" w:name="Xedf0f11a81511a8ccf09c2a0295098c19b8ecf8"/>
    <w:p>
      <w:pPr>
        <w:pStyle w:val="Heading2"/>
      </w:pPr>
      <w:r>
        <w:t xml:space="preserve">Future Trajectory: The Evolving Sales Executive</w:t>
      </w:r>
    </w:p>
    <w:p>
      <w:pPr>
        <w:pStyle w:val="FirstParagraph"/>
      </w:pPr>
      <w:r>
        <w:t xml:space="preserve">Looking ahead, the Thailand Bangkok sales landscape demands that the Sales Executive become a hybrid strategist. Emerging trends include AI-driven customer analytics (adopted by 65% of Bangkok firms in 2023) requiring executives to interpret data while preserving human-centric approaches. Sustainability is also rising—Bangkok-based brands now mandate ESG compliance in sales contracts, making ethical positioning a core competency. This dissertation concludes that the future Sales Executive in Thailand Bangkok must balance digital precision with *thai warmth*; those who master this duality will lead market share growth amid ASEAN’s evolving trade dynamics.</w:t>
      </w:r>
    </w:p>
    <w:bookmarkEnd w:id="25"/>
    <w:bookmarkStart w:id="26" w:name="conclusion"/>
    <w:p>
      <w:pPr>
        <w:pStyle w:val="Heading2"/>
      </w:pPr>
      <w:r>
        <w:t xml:space="preserve">Conclusion</w:t>
      </w:r>
    </w:p>
    <w:p>
      <w:pPr>
        <w:pStyle w:val="FirstParagraph"/>
      </w:pPr>
      <w:r>
        <w:t xml:space="preserve">This dissertation establishes that the Sales Executive is indispensable to Thailand Bangkok’s commercial success. As a role defined by cultural fluency, strategic adaptability, and market-specific insight, it transcends traditional sales functions to embody the nexus between global business ambitions and local Thai realities. In a nation where *sabai sabai* (ease) defines consumer trust, the Sales Executive’s ability to operate within Bangkok’s unique ecosystem determines not only individual career trajectories but also Thailand’s economic competitiveness on the world stage. Future research should explore how AI tools can augment—not replace—these human-centric skills in Thailand Bangkok, ensuring that this critical role continues to thrive amid digital disruption.</w:t>
      </w:r>
    </w:p>
    <w:bookmarkEnd w:id="26"/>
    <w:bookmarkStart w:id="27" w:name="references-illustrative"/>
    <w:p>
      <w:pPr>
        <w:pStyle w:val="Heading2"/>
      </w:pPr>
      <w:r>
        <w:t xml:space="preserve">References (Illustrative)</w:t>
      </w:r>
    </w:p>
    <w:p>
      <w:pPr>
        <w:pStyle w:val="FirstParagraph"/>
      </w:pPr>
      <w:r>
        <w:t xml:space="preserve">World Bank. (2023). *Thailand Economic Update: Navigating Growth*. Bangkok: World Bank Group.</w:t>
      </w:r>
      <w:r>
        <w:br/>
      </w:r>
      <w:r>
        <w:t xml:space="preserve">Statista. (2023). *E-commerce Market Growth in Thailand*. Retrieved from statista.com</w:t>
      </w:r>
      <w:r>
        <w:br/>
      </w:r>
      <w:r>
        <w:t xml:space="preserve">Thai Chamber of Commerce. (2024). *Cultural Intelligence Framework for International Sales*. Bangkok.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Sales Executive in Thailand Bangkok</dc:title>
  <dc:creator/>
  <dc:language>en</dc:language>
  <cp:keywords/>
  <dcterms:created xsi:type="dcterms:W3CDTF">2026-07-22T16:33:44Z</dcterms:created>
  <dcterms:modified xsi:type="dcterms:W3CDTF">2026-07-22T16:33:44Z</dcterms:modified>
</cp:coreProperties>
</file>

<file path=docProps/custom.xml><?xml version="1.0" encoding="utf-8"?>
<Properties xmlns="http://schemas.openxmlformats.org/officeDocument/2006/custom-properties" xmlns:vt="http://schemas.openxmlformats.org/officeDocument/2006/docPropsVTypes"/>
</file>