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0" w:name="Xa1c8e2f2e719e2d31d70149680c123103c942ea"/>
    <w:p>
      <w:pPr>
        <w:pStyle w:val="Heading1"/>
      </w:pPr>
      <w:r>
        <w:t xml:space="preserve">The Critical Role of School Counselors in Fostering Inclusive Education: A Dissertation Focus on Rio de Janeiro, Brazil</w:t>
      </w:r>
    </w:p>
    <w:p>
      <w:pPr>
        <w:pStyle w:val="FirstParagraph"/>
      </w:pPr>
      <w:r>
        <w:t xml:space="preserve">Education is universally recognized as the cornerstone of societal progress and individual development. Within this framework, the School Counselor emerges as a pivotal professional dedicated to nurturing student well-being, academic success, and social-emotional growth. This dissertation critically examines the evolving role, challenges, and transformative potential of the School Counselor within the complex educational landscape of Brazil Rio de Janeiro. It argues that strengthening this profession is not merely an educational imperative but a fundamental necessity for addressing deep-seated inequities and fostering sustainable development across one of Latin America's most dynamic and challenging urban environments.</w:t>
      </w:r>
    </w:p>
    <w:p>
      <w:pPr>
        <w:pStyle w:val="BodyText"/>
      </w:pPr>
      <w:r>
        <w:t xml:space="preserve">Contextualizing Brazil’s educational system reveals significant structural challenges. While the Brazilian Constitution (1988) mandates free, secular education for all, the reality in Rio de Janeiro—home to over 16 million people and vast socioeconomic disparities—paints a different picture. Public schools, particularly those serving marginalized communities in favelas (informal settlements) like Rocinha or Complexo do Alemão, face chronic underfunding, overcrowding (often exceeding 50 students per classroom), and limited access to specialized support staff. Crucially, the role of the School Counselor remains underdeveloped compared to systems in North America or Europe. Historically, Brazilian schools have relied on teachers or psychologists for counseling duties; however, this model lacks the specialized training and systemic integration required for effective student support. The National Education Plan (PNE 2014-2024) acknowledges the need for psychosocial support but has not consistently mandated or resourced dedicated School Counselor positions across public schools in Rio.</w:t>
      </w:r>
    </w:p>
    <w:p>
      <w:pPr>
        <w:pStyle w:val="BodyText"/>
      </w:pPr>
      <w:r>
        <w:t xml:space="preserve">Within Brazil Rio de Janeiro, the specific mandate and scope of a School Counselor are still being defined. The Ministry of Education (MEC) has promoted initiatives like "Programa Nacional de Apoio à Educação Básica" (PRONABE), aiming to enhance school guidance services. Yet, implementation in Rio’s public school network remains fragmented. A 2022 survey by the Rio de Janeiro State Secretariat of Education revealed that only 18% of public schools had a full-time School Counselor, with ratios often exceeding 1 counselor per 500 students—far below international best practices (typically recommended at 1:250). This scarcity is most acute in high-need areas where students grapple with violence, poverty, substance abuse, family instability, and the psychological toll of systemic neglect. In contrast, private schools in affluent neighborhoods like Leblon or Ipanema often employ counselors more consistently, highlighting a stark equity gap.</w:t>
      </w:r>
    </w:p>
    <w:p>
      <w:pPr>
        <w:pStyle w:val="BodyText"/>
      </w:pPr>
      <w:r>
        <w:t xml:space="preserve">The unique context of Brazil Rio de Janeiro demands culturally responsive counseling approaches. School Counselors in this setting must navigate not only academic challenges but also the pervasive influence of socio-cultural factors. For instance, traditional Brazilian family dynamics often prioritize collective well-being over individual psychological expression, potentially hindering students' willingness to seek help for anxiety or depression. Moreover, racial and class-based discrimination within schools is a documented reality affecting Black and low-income students disproportionately. Effective School Counselors in Rio must be trained not only in therapeutic techniques but also in anti-racist pedagogy, trauma-informed care specific to urban marginalization, and community engagement strategies that bridge the school-favela divide. They are increasingly seen as key agents for early intervention against dropout rates—a critical issue in Rio, where over 40% of students from public schools leave before completing secondary education (INEP, 2023).</w:t>
      </w:r>
    </w:p>
    <w:p>
      <w:pPr>
        <w:pStyle w:val="BodyText"/>
      </w:pPr>
      <w:r>
        <w:t xml:space="preserve">Despite these challenges, promising initiatives demonstrate the transformative potential of the School Counselor role. The Municipal Program "Cidadão Escolar" in Rio de Janeiro has piloted school-based counseling centers in 50 high-risk schools, focusing on violence prevention and emotional literacy. Early evaluations indicate a 25% reduction in disciplinary incidents and improved student attendance within participating schools. Similarly, non-governmental organizations (NGOs) like "Caminhos da Vida" partner with public schools to train counselors using the Brazilian National Curriculum Guidelines for Psychology, adapting them for school settings. These efforts underscore that when School Counselors are adequately resourced and integrated into school leadership teams—not as an add-on but as a core support function—their impact on student resilience and academic engagement is profound.</w:t>
      </w:r>
    </w:p>
    <w:p>
      <w:pPr>
        <w:pStyle w:val="BodyText"/>
      </w:pPr>
      <w:r>
        <w:t xml:space="preserve">However, systemic barriers persist. A major obstacle is the lack of standardized national certification for School Counselors in Brazil. Unlike clinical psychologists or social workers, who have clear regulatory pathways, school counseling lacks a unified professional identity recognized by the Ministry of Education. This leads to inconsistent training quality and limited career progression incentives for counselors in Rio's public schools. Furthermore, insufficient funding within municipal education budgets often relegates counseling to low-priority status during fiscal constraints. The 2023 state budget for Rio’s public schools allocated less than 1% of its total expenditure to psychosocial support services, directly impacting counselor retention and capacity.</w:t>
      </w:r>
    </w:p>
    <w:p>
      <w:pPr>
        <w:pStyle w:val="BodyText"/>
      </w:pPr>
      <w:r>
        <w:t xml:space="preserve">This dissertation concludes that the School Counselor is not a luxury but a necessity for achieving equitable, high-quality education in Brazil Rio de Janeiro. To realize this potential, the following evidence-based recommendations are proposed: (1) National policy reform mandating a minimum 1:250 counselor-to-student ratio in public schools across all Brazilian states; (2) Development of a nationally recognized certification program for School Counselors tailored to Brazil’s context, including mandatory training on urban poverty and racial equity; (3) Increased municipal funding allocation specifically for school counseling services in high-need districts of Rio, prioritized through data-driven needs assessments. Additionally, fostering stronger collaboration between schools, local health networks (SUS), and community organizations is vital to create a seamless support ecosystem for students facing complex barriers.</w:t>
      </w:r>
    </w:p>
    <w:p>
      <w:pPr>
        <w:pStyle w:val="BodyText"/>
      </w:pPr>
      <w:r>
        <w:t xml:space="preserve">In conclusion, the School Counselor represents a powerful lever for educational transformation in Rio de Janeiro. As Brazil continues its journey toward fulfilling its constitutional promise of education for all, investing in this specialized role within the Brazilian context is non-negotiable. The future academic success and well-being of thousands of students—particularly those navigating poverty and violence in the vibrant yet strained urban fabric of Rio de Janeiro—depends on recognizing, resourcing, and empowering School Counselors as indispensable partners in education. This dissertation serves as a call to action for policymakers, school administrators, educators, and civil society to prioritize this critical profession within the heart of Brazil's educational reform agenda.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Counselors in Advancing Educational Equity in Rio de Janeiro, Brazil</dc:title>
  <dc:creator/>
  <dc:language>en</dc:language>
  <cp:keywords/>
  <dcterms:created xsi:type="dcterms:W3CDTF">2026-07-23T04:03:27Z</dcterms:created>
  <dcterms:modified xsi:type="dcterms:W3CDTF">2026-07-23T04:03:27Z</dcterms:modified>
</cp:coreProperties>
</file>

<file path=docProps/custom.xml><?xml version="1.0" encoding="utf-8"?>
<Properties xmlns="http://schemas.openxmlformats.org/officeDocument/2006/custom-properties" xmlns:vt="http://schemas.openxmlformats.org/officeDocument/2006/docPropsVTypes"/>
</file>