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Canada</w:t>
      </w:r>
      <w:r>
        <w:t xml:space="preserve"> </w:t>
      </w:r>
      <w:r>
        <w:t xml:space="preserve">Montreal</w:t>
      </w:r>
    </w:p>
    <w:bookmarkStart w:id="25" w:name="X429d3f7fd0015abc1db42c8a2ba8c9df4963243"/>
    <w:p>
      <w:pPr>
        <w:pStyle w:val="Heading1"/>
      </w:pPr>
      <w:r>
        <w:t xml:space="preserve">Dissertation: The Critical Role and Evolving Responsibilities of the School Counselor in Canada Montreal</w:t>
      </w:r>
    </w:p>
    <w:p>
      <w:pPr>
        <w:pStyle w:val="FirstParagraph"/>
      </w:pPr>
      <w:r>
        <w:t xml:space="preserve">The landscape of education in Canada, particularly within the vibrant and culturally diverse city of Montreal, demands a sophisticated support system for students navigating complex academic, social, and emotional terrain. This dissertation explores the indispensable role of the</w:t>
      </w:r>
      <w:r>
        <w:t xml:space="preserve"> </w:t>
      </w:r>
      <w:r>
        <w:rPr>
          <w:bCs/>
          <w:b/>
        </w:rPr>
        <w:t xml:space="preserve">School Counselor</w:t>
      </w:r>
      <w:r>
        <w:t xml:space="preserve"> </w:t>
      </w:r>
      <w:r>
        <w:t xml:space="preserve">within the educational framework of</w:t>
      </w:r>
      <w:r>
        <w:t xml:space="preserve"> </w:t>
      </w:r>
      <w:r>
        <w:rPr>
          <w:bCs/>
          <w:b/>
        </w:rPr>
        <w:t xml:space="preserve">Canada Montreal</w:t>
      </w:r>
      <w:r>
        <w:t xml:space="preserve">, examining their multifaceted responsibilities, the unique challenges they face in this specific context, and their vital contribution to student well-being and academic success.</w:t>
      </w:r>
    </w:p>
    <w:bookmarkStart w:id="20" w:name="X0ebbe7deb3b38046d74dcc669af7bcdaade8123"/>
    <w:p>
      <w:pPr>
        <w:pStyle w:val="Heading2"/>
      </w:pPr>
      <w:r>
        <w:t xml:space="preserve">Context: Canada Montreal's Educational Landscape</w:t>
      </w:r>
    </w:p>
    <w:p>
      <w:pPr>
        <w:pStyle w:val="FirstParagraph"/>
      </w:pPr>
      <w:r>
        <w:rPr>
          <w:bCs/>
          <w:b/>
        </w:rPr>
        <w:t xml:space="preserve">Canada Montreal</w:t>
      </w:r>
      <w:r>
        <w:t xml:space="preserve">, as a major urban center within the Province of Quebec, presents a unique educational environment. The city boasts one of the highest concentrations of linguistic diversity in North America, with significant populations speaking French as a first language, English as a second language or primary language (particularly in private and some public English schools), and numerous other languages reflecting its large immigrant community. This rich tapestry creates both opportunities and complexities for educators. The Quebec Ministry of Education (Ministère de l'Éducation et de l'Enseignement supérieur) sets the curriculum and educational priorities, but the implementation within Montreal's diverse school boards necessitates a nuanced approach to student support, where the</w:t>
      </w:r>
      <w:r>
        <w:t xml:space="preserve"> </w:t>
      </w:r>
      <w:r>
        <w:rPr>
          <w:bCs/>
          <w:b/>
        </w:rPr>
        <w:t xml:space="preserve">School Counselor</w:t>
      </w:r>
      <w:r>
        <w:t xml:space="preserve"> </w:t>
      </w:r>
      <w:r>
        <w:t xml:space="preserve">plays a pivotal role.</w:t>
      </w:r>
    </w:p>
    <w:bookmarkEnd w:id="20"/>
    <w:bookmarkStart w:id="21" w:name="Xebe6288a2bd2baa7cd436c21f2efb8932e20531"/>
    <w:p>
      <w:pPr>
        <w:pStyle w:val="Heading2"/>
      </w:pPr>
      <w:r>
        <w:t xml:space="preserve">The Multifaceted Role of the School Counselor in Canada Montreal</w:t>
      </w:r>
    </w:p>
    <w:p>
      <w:pPr>
        <w:pStyle w:val="FirstParagraph"/>
      </w:pPr>
      <w:r>
        <w:t xml:space="preserve">In contrast to more narrowly defined counseling roles in some other jurisdictions, the modern</w:t>
      </w:r>
      <w:r>
        <w:t xml:space="preserve"> </w:t>
      </w:r>
      <w:r>
        <w:rPr>
          <w:bCs/>
          <w:b/>
        </w:rPr>
        <w:t xml:space="preserve">School Counselor</w:t>
      </w:r>
      <w:r>
        <w:t xml:space="preserve"> </w:t>
      </w:r>
      <w:r>
        <w:t xml:space="preserve">in Canadian public schools, including those across Montreal's English and French school boards (e.g., EECG, CEPEO), operates as a developmental, preventative, and responsive professional. Their role extends far beyond academic advising or crisis intervention. A comprehensive dissertation on this topic would detail their core functions:</w:t>
      </w:r>
    </w:p>
    <w:p>
      <w:pPr>
        <w:numPr>
          <w:ilvl w:val="0"/>
          <w:numId w:val="1001"/>
        </w:numPr>
        <w:pStyle w:val="Compact"/>
      </w:pPr>
      <w:r>
        <w:rPr>
          <w:bCs/>
          <w:b/>
        </w:rPr>
        <w:t xml:space="preserve">Academic Guidance &amp; Career Development:</w:t>
      </w:r>
      <w:r>
        <w:t xml:space="preserve"> </w:t>
      </w:r>
      <w:r>
        <w:t xml:space="preserve">Helping students navigate course selection, post-secondary pathways (including Quebec's CEGEP system and French-language universities), and exploring career interests within the specific economic context of Montreal.</w:t>
      </w:r>
    </w:p>
    <w:p>
      <w:pPr>
        <w:numPr>
          <w:ilvl w:val="0"/>
          <w:numId w:val="1001"/>
        </w:numPr>
        <w:pStyle w:val="Compact"/>
      </w:pPr>
      <w:r>
        <w:rPr>
          <w:bCs/>
          <w:b/>
        </w:rPr>
        <w:t xml:space="preserve">Social-Emotional Learning (SEL) Support:</w:t>
      </w:r>
      <w:r>
        <w:t xml:space="preserve"> </w:t>
      </w:r>
      <w:r>
        <w:t xml:space="preserve">Implementing SEL programs, providing individual and group counseling for issues like anxiety, depression, bullying, family transitions, and cultural adjustment – crucial in a city with high rates of newcomer students.</w:t>
      </w:r>
    </w:p>
    <w:p>
      <w:pPr>
        <w:numPr>
          <w:ilvl w:val="0"/>
          <w:numId w:val="1001"/>
        </w:numPr>
        <w:pStyle w:val="Compact"/>
      </w:pPr>
      <w:r>
        <w:rPr>
          <w:bCs/>
          <w:b/>
        </w:rPr>
        <w:t xml:space="preserve">Preventative Programming:</w:t>
      </w:r>
      <w:r>
        <w:t xml:space="preserve"> </w:t>
      </w:r>
      <w:r>
        <w:t xml:space="preserve">Developing school-wide initiatives addressing mental health awareness (e.g., anti-stigma campaigns), conflict resolution skills, and resilience building to foster a positive school climate.</w:t>
      </w:r>
    </w:p>
    <w:p>
      <w:pPr>
        <w:numPr>
          <w:ilvl w:val="0"/>
          <w:numId w:val="1001"/>
        </w:numPr>
        <w:pStyle w:val="Compact"/>
      </w:pPr>
      <w:r>
        <w:rPr>
          <w:bCs/>
          <w:b/>
        </w:rPr>
        <w:t xml:space="preserve">Collaboration &amp; Referral:</w:t>
      </w:r>
      <w:r>
        <w:t xml:space="preserve"> </w:t>
      </w:r>
      <w:r>
        <w:t xml:space="preserve">Working closely with teachers, administrators, psychologists (when available), social workers, and external community agencies to provide comprehensive support. This is especially vital in Montreal's context where accessing specialized mental health services can be challenging due to wait times.</w:t>
      </w:r>
    </w:p>
    <w:p>
      <w:pPr>
        <w:numPr>
          <w:ilvl w:val="0"/>
          <w:numId w:val="1001"/>
        </w:numPr>
        <w:pStyle w:val="Compact"/>
      </w:pPr>
      <w:r>
        <w:rPr>
          <w:bCs/>
          <w:b/>
        </w:rPr>
        <w:t xml:space="preserve">Cultural &amp; Linguistic Competence:</w:t>
      </w:r>
      <w:r>
        <w:t xml:space="preserve"> </w:t>
      </w:r>
      <w:r>
        <w:t xml:space="preserve">Serving as a bridge for students and families navigating the French language immersion system (in most public schools) or the English school system, understanding cultural nuances within diverse communities like Haitian, Caribbean, South Asian, Middle Eastern, and African populations prevalent in Montreal.</w:t>
      </w:r>
    </w:p>
    <w:bookmarkEnd w:id="21"/>
    <w:bookmarkStart w:id="22" w:name="Xe54743d44f8b44c90edf91acc043ca719e9169e"/>
    <w:p>
      <w:pPr>
        <w:pStyle w:val="Heading2"/>
      </w:pPr>
      <w:r>
        <w:t xml:space="preserve">Challenges Specific to School Counselors in Canada Montreal</w:t>
      </w:r>
    </w:p>
    <w:p>
      <w:pPr>
        <w:pStyle w:val="FirstParagraph"/>
      </w:pPr>
      <w:r>
        <w:t xml:space="preserve">A thorough dissertation must address the significant challenges faced by the</w:t>
      </w:r>
      <w:r>
        <w:t xml:space="preserve"> </w:t>
      </w:r>
      <w:r>
        <w:rPr>
          <w:bCs/>
          <w:b/>
        </w:rPr>
        <w:t xml:space="preserve">School Counselor</w:t>
      </w:r>
      <w:r>
        <w:t xml:space="preserve"> </w:t>
      </w:r>
      <w:r>
        <w:t xml:space="preserve">within the Montreal context. These include:</w:t>
      </w:r>
    </w:p>
    <w:p>
      <w:pPr>
        <w:numPr>
          <w:ilvl w:val="0"/>
          <w:numId w:val="1002"/>
        </w:numPr>
        <w:pStyle w:val="Compact"/>
      </w:pPr>
      <w:r>
        <w:rPr>
          <w:bCs/>
          <w:b/>
        </w:rPr>
        <w:t xml:space="preserve">Limited Resources &amp; High Caseloads:</w:t>
      </w:r>
      <w:r>
        <w:t xml:space="preserve"> </w:t>
      </w:r>
      <w:r>
        <w:t xml:space="preserve">Despite Quebec's emphasis on education, many schools in Montreal, particularly in socio-economically disadvantaged areas, struggle with underfunding. This often results in excessive student-to-counselor ratios (far exceeding recommended standards), limiting the depth and frequency of support available to each student.</w:t>
      </w:r>
    </w:p>
    <w:p>
      <w:pPr>
        <w:numPr>
          <w:ilvl w:val="0"/>
          <w:numId w:val="1002"/>
        </w:numPr>
        <w:pStyle w:val="Compact"/>
      </w:pPr>
      <w:r>
        <w:rPr>
          <w:bCs/>
          <w:b/>
        </w:rPr>
        <w:t xml:space="preserve">Bilingualism &amp; Language Barriers:</w:t>
      </w:r>
      <w:r>
        <w:t xml:space="preserve"> </w:t>
      </w:r>
      <w:r>
        <w:t xml:space="preserve">While most Montreal public school counselors are bilingual (French/English), providing meaningful support to students whose first language is neither, or who have limited proficiency in French (the language of instruction for most), presents a significant hurdle requiring specialized skills and often reliance on interpreters.</w:t>
      </w:r>
    </w:p>
    <w:p>
      <w:pPr>
        <w:numPr>
          <w:ilvl w:val="0"/>
          <w:numId w:val="1002"/>
        </w:numPr>
        <w:pStyle w:val="Compact"/>
      </w:pPr>
      <w:r>
        <w:rPr>
          <w:bCs/>
          <w:b/>
        </w:rPr>
        <w:t xml:space="preserve">Cultural Humility &amp; Addressing Systemic Inequities:</w:t>
      </w:r>
      <w:r>
        <w:t xml:space="preserve"> </w:t>
      </w:r>
      <w:r>
        <w:t xml:space="preserve">Montreal's diverse student body includes many who face systemic barriers related to immigration status, socioeconomic disadvantage, or racial discrimination. Effective counseling requires deep cultural humility and an understanding of how these factors impact student experience – a core focus for any dissertation on this topic in</w:t>
      </w:r>
      <w:r>
        <w:t xml:space="preserve"> </w:t>
      </w:r>
      <w:r>
        <w:rPr>
          <w:bCs/>
          <w:b/>
        </w:rPr>
        <w:t xml:space="preserve">Canada Montreal</w:t>
      </w:r>
      <w:r>
        <w:t xml:space="preserve">.</w:t>
      </w:r>
    </w:p>
    <w:p>
      <w:pPr>
        <w:numPr>
          <w:ilvl w:val="0"/>
          <w:numId w:val="1002"/>
        </w:numPr>
        <w:pStyle w:val="Compact"/>
      </w:pPr>
      <w:r>
        <w:rPr>
          <w:bCs/>
          <w:b/>
        </w:rPr>
        <w:t xml:space="preserve">Mental Health Crisis &amp; Systemic Gaps:</w:t>
      </w:r>
      <w:r>
        <w:t xml:space="preserve"> </w:t>
      </w:r>
      <w:r>
        <w:t xml:space="preserve">The rising prevalence of adolescent mental health challenges, exacerbated by global events, places immense pressure on counselors. However, the gap between school-based support and specialized community mental health services in Montreal often leaves counselors feeling stretched thin without adequate referral pathways.</w:t>
      </w:r>
    </w:p>
    <w:bookmarkEnd w:id="22"/>
    <w:bookmarkStart w:id="23" w:name="Xd6ff69d6567df291839b0777c2e9f93c5c0531d"/>
    <w:p>
      <w:pPr>
        <w:pStyle w:val="Heading2"/>
      </w:pPr>
      <w:r>
        <w:t xml:space="preserve">The Imperative for Strengthening the School Counselor Role</w:t>
      </w:r>
    </w:p>
    <w:p>
      <w:pPr>
        <w:pStyle w:val="FirstParagraph"/>
      </w:pPr>
      <w:r>
        <w:t xml:space="preserve">This dissertation argues that investing in the role of the</w:t>
      </w:r>
      <w:r>
        <w:t xml:space="preserve"> </w:t>
      </w:r>
      <w:r>
        <w:rPr>
          <w:bCs/>
          <w:b/>
        </w:rPr>
        <w:t xml:space="preserve">School Counselor</w:t>
      </w:r>
      <w:r>
        <w:t xml:space="preserve"> </w:t>
      </w:r>
      <w:r>
        <w:t xml:space="preserve">is not merely beneficial but essential for the future of education and well-being in</w:t>
      </w:r>
      <w:r>
        <w:t xml:space="preserve"> </w:t>
      </w:r>
      <w:r>
        <w:rPr>
          <w:bCs/>
          <w:b/>
        </w:rPr>
        <w:t xml:space="preserve">Canada Montreal</w:t>
      </w:r>
      <w:r>
        <w:t xml:space="preserve">. Evidence suggests that schools with strong, well-resourced counseling programs see improved attendance, reduced disciplinary incidents, higher graduation rates, and better student mental health outcomes. Given Montreal's demographic realities as a city grappling with integration challenges and striving for equity within its education system, the School Counselor is uniquely positioned to be a catalyst for positive change.</w:t>
      </w:r>
    </w:p>
    <w:p>
      <w:pPr>
        <w:pStyle w:val="BodyText"/>
      </w:pPr>
      <w:r>
        <w:t xml:space="preserve">Recommendations emerging from this dissertation would emphasize the need for: 1) Increased government funding to reduce caseloads and provide specialized training in cultural competence, trauma-informed care, and bilingual support; 2) Enhanced collaboration mechanisms between schools, Quebec's mental health services (e.g., Centres de santé communautaire), and community organizations serving immigrant populations; 3) Development of more robust career pathways within Montreal school boards specifically for School Counselors; and 4) Greater public awareness campaigns highlighting the critical, preventative role of the School Counselor within</w:t>
      </w:r>
      <w:r>
        <w:t xml:space="preserve"> </w:t>
      </w:r>
      <w:r>
        <w:rPr>
          <w:bCs/>
          <w:b/>
        </w:rPr>
        <w:t xml:space="preserve">Canada Montreal</w:t>
      </w:r>
      <w:r>
        <w:t xml:space="preserve">'s educational ecosystem.</w:t>
      </w:r>
    </w:p>
    <w:bookmarkEnd w:id="23"/>
    <w:bookmarkStart w:id="24" w:name="conclusion"/>
    <w:p>
      <w:pPr>
        <w:pStyle w:val="Heading2"/>
      </w:pPr>
      <w:r>
        <w:t xml:space="preserve">Conclusion</w:t>
      </w:r>
    </w:p>
    <w:p>
      <w:pPr>
        <w:pStyle w:val="FirstParagraph"/>
      </w:pPr>
      <w:r>
        <w:t xml:space="preserve">The journey of a student in a Montreal classroom is deeply intertwined with the support they receive from their School Counselor. As this dissertation demonstrates, the role of the School Counselor in Canada Montreal transcends traditional boundaries, evolving into a cornerstone of holistic student development within one of North America's most dynamic and diverse urban educational environments. Facing unique challenges rooted in language, culture, and systemic resource constraints, these professionals require greater recognition, support, and investment. Prioritizing the strengthening of the School Counselor role is not just an educational imperative; it is a fundamental step towards ensuring equitable opportunities for every student in Montreal to thrive academically and personally. The future success of</w:t>
      </w:r>
      <w:r>
        <w:t xml:space="preserve"> </w:t>
      </w:r>
      <w:r>
        <w:rPr>
          <w:bCs/>
          <w:b/>
        </w:rPr>
        <w:t xml:space="preserve">Canada Montreal</w:t>
      </w:r>
      <w:r>
        <w:t xml:space="preserve">'s youth depends on empowering these vital professionals within our schools.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School Counselor in Canada Montreal</dc:title>
  <dc:creator/>
  <cp:keywords/>
  <dcterms:created xsi:type="dcterms:W3CDTF">2026-07-19T15:14:33Z</dcterms:created>
  <dcterms:modified xsi:type="dcterms:W3CDTF">2026-07-19T15:14:33Z</dcterms:modified>
</cp:coreProperties>
</file>

<file path=docProps/custom.xml><?xml version="1.0" encoding="utf-8"?>
<Properties xmlns="http://schemas.openxmlformats.org/officeDocument/2006/custom-properties" xmlns:vt="http://schemas.openxmlformats.org/officeDocument/2006/docPropsVTypes"/>
</file>