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w:t>
      </w:r>
      <w:r>
        <w:t xml:space="preserve"> </w:t>
      </w:r>
      <w:r>
        <w:t xml:space="preserve">Roles</w:t>
      </w:r>
      <w:r>
        <w:t xml:space="preserve"> </w:t>
      </w:r>
      <w:r>
        <w:t xml:space="preserve">in</w:t>
      </w:r>
      <w:r>
        <w:t xml:space="preserve"> </w:t>
      </w:r>
      <w:r>
        <w:t xml:space="preserve">Egypt</w:t>
      </w:r>
      <w:r>
        <w:t xml:space="preserve"> </w:t>
      </w:r>
      <w:r>
        <w:t xml:space="preserve">Cairo:</w:t>
      </w:r>
      <w:r>
        <w:t xml:space="preserve"> </w:t>
      </w:r>
      <w:r>
        <w:t xml:space="preserve">A</w:t>
      </w:r>
      <w:r>
        <w:t xml:space="preserve"> </w:t>
      </w:r>
      <w:r>
        <w:t xml:space="preserve">Pathway</w:t>
      </w:r>
      <w:r>
        <w:t xml:space="preserve"> </w:t>
      </w:r>
      <w:r>
        <w:t xml:space="preserve">to</w:t>
      </w:r>
      <w:r>
        <w:t xml:space="preserve"> </w:t>
      </w:r>
      <w:r>
        <w:t xml:space="preserve">Educational</w:t>
      </w:r>
      <w:r>
        <w:t xml:space="preserve"> </w:t>
      </w:r>
      <w:r>
        <w:t xml:space="preserve">Excellence</w:t>
      </w:r>
    </w:p>
    <w:bookmarkStart w:id="26" w:name="Xdf91e662d4d289a1cb99553a9e7b305fa3ea285"/>
    <w:p>
      <w:pPr>
        <w:pStyle w:val="Heading1"/>
      </w:pPr>
      <w:r>
        <w:t xml:space="preserve">Investigating the Critical Role of the School Counselor within the Educational Landscape of Egypt Cairo: A Dissertation Proposal</w:t>
      </w:r>
    </w:p>
    <w:p>
      <w:pPr>
        <w:pStyle w:val="FirstParagraph"/>
      </w:pPr>
      <w:r>
        <w:rPr>
          <w:bCs/>
          <w:b/>
        </w:rPr>
        <w:t xml:space="preserve">Abstract:</w:t>
      </w:r>
      <w:r>
        <w:t xml:space="preserve"> </w:t>
      </w:r>
      <w:r>
        <w:t xml:space="preserve">This dissertation proposal examines the evolving role and essential function of the School Counselor within primary and secondary educational institutions across Cairo, Egypt. Amidst rapid urbanization, socio-economic challenges, and shifting educational priorities, the systematic integration of qualified School Counselors represents a critical yet underdeveloped pillar for student holistic development. This research aims to analyze current practices, identify systemic barriers hindering effective counselor implementation in the Egyptian context (specifically Cairo), and propose evidence-based strategies for institutionalizing comprehensive counseling services aligned with national educational goals. The findings seek to contribute significantly to the professionalization of school counseling in Egypt Cairo, ultimately enhancing student well-being, academic success, and future readiness.</w:t>
      </w:r>
    </w:p>
    <w:bookmarkStart w:id="20" w:name="Xf02d502dbb224e9e242470d1a4c8c574eba73bc"/>
    <w:p>
      <w:pPr>
        <w:pStyle w:val="Heading2"/>
      </w:pPr>
      <w:r>
        <w:t xml:space="preserve">1. Introduction: The Imperative for School Counselors in Egypt Cairo</w:t>
      </w:r>
    </w:p>
    <w:p>
      <w:pPr>
        <w:pStyle w:val="FirstParagraph"/>
      </w:pPr>
      <w:r>
        <w:t xml:space="preserve">The educational environment in Cairo, home to over 20 million people and the epicenter of Egyptian education policy implementation, faces unique pressures. Overcrowded classrooms, significant socio-economic disparities between districts (from affluent Nasr City to under-resourced neighborhoods like Imbaba), and increasing student needs related to mental health, academic pressure, and societal transitions demand a robust support system beyond traditional teaching. The School Counselor emerges as a vital professional equipped to address these multifaceted challenges. However, the role remains largely undefined and inconsistently implemented within Egypt's public school system compared to international standards. This dissertation directly addresses this gap by focusing on Cairo as the critical case study where the scale of need and potential for impactful change is most pronounced.</w:t>
      </w:r>
    </w:p>
    <w:bookmarkEnd w:id="20"/>
    <w:bookmarkStart w:id="21" w:name="Xece02fb2b1d9d537afcc2e92ae709ba043d7ab7"/>
    <w:p>
      <w:pPr>
        <w:pStyle w:val="Heading2"/>
      </w:pPr>
      <w:r>
        <w:t xml:space="preserve">2. Literature Review: The Global School Counselor Model vs. Egyptian Reality</w:t>
      </w:r>
    </w:p>
    <w:p>
      <w:pPr>
        <w:pStyle w:val="FirstParagraph"/>
      </w:pPr>
      <w:r>
        <w:t xml:space="preserve">Internationally, the School Counselor is recognized as a key member of the educational team, fulfilling developmental, preventive, and intervention roles encompassing academic advising, career guidance, social-emotional learning (SEL), and mental health support. Frameworks like ASCA (American School Counselor Association) provide clear models. Conversely, Egyptian educational policy has historically prioritized academic instruction over student support services. While the Ministry of Education's (MOE) 2018 Educational Reform Strategy acknowledged the need for holistic development and hinted at counselor roles, concrete implementation, funding, and professional training pathways have lagged significantly.</w:t>
      </w:r>
    </w:p>
    <w:p>
      <w:pPr>
        <w:pStyle w:val="BodyText"/>
      </w:pPr>
      <w:r>
        <w:t xml:space="preserve">Studies specific to Egypt Cairo highlight critical issues: an extreme shortage of trained School Counselors (often one per 500-1000 students versus recommended ratios of 1:250 or better), counselors frequently being recruited without specialized training in psychology or counseling, and their duties often conflated with administrative tasks rather than core counseling functions. Cultural stigma surrounding mental health further complicates the School Counselor's ability to engage effectively with students and families in Cairo. This dissertation will critically analyze these gaps through a localized lens, moving beyond generic international models to understand the specific barriers within Egyptian societal and educational structures.</w:t>
      </w:r>
    </w:p>
    <w:bookmarkEnd w:id="21"/>
    <w:bookmarkStart w:id="22" w:name="X5aabff45e4ac0852fd77dc5e0a84ea26aae7e7e"/>
    <w:p>
      <w:pPr>
        <w:pStyle w:val="Heading2"/>
      </w:pPr>
      <w:r>
        <w:t xml:space="preserve">3. Methodology: A Mixed-Methods Approach for Cairo Context</w:t>
      </w:r>
    </w:p>
    <w:p>
      <w:pPr>
        <w:pStyle w:val="FirstParagraph"/>
      </w:pPr>
      <w:r>
        <w:t xml:space="preserve">This Dissertation will employ a rigorous mixed-methods methodology tailored to the Cairo context:</w:t>
      </w:r>
    </w:p>
    <w:p>
      <w:pPr>
        <w:numPr>
          <w:ilvl w:val="0"/>
          <w:numId w:val="1001"/>
        </w:numPr>
        <w:pStyle w:val="Compact"/>
      </w:pPr>
      <w:r>
        <w:rPr>
          <w:bCs/>
          <w:b/>
        </w:rPr>
        <w:t xml:space="preserve">Quantitative Survey:</w:t>
      </w:r>
      <w:r>
        <w:t xml:space="preserve"> </w:t>
      </w:r>
      <w:r>
        <w:t xml:space="preserve">Administered across 50 public schools in diverse Cairo governorates (e.g., Giza, Heliopolis, Shubra) to gather data on counselor-to-student ratios, current duties, available training, and perceived needs from school administrators and teachers.</w:t>
      </w:r>
    </w:p>
    <w:p>
      <w:pPr>
        <w:numPr>
          <w:ilvl w:val="0"/>
          <w:numId w:val="1001"/>
        </w:numPr>
        <w:pStyle w:val="Compact"/>
      </w:pPr>
      <w:r>
        <w:rPr>
          <w:bCs/>
          <w:b/>
        </w:rPr>
        <w:t xml:space="preserve">Qualitative Interviews:</w:t>
      </w:r>
      <w:r>
        <w:t xml:space="preserve"> </w:t>
      </w:r>
      <w:r>
        <w:t xml:space="preserve">Conducted with 25 School Counselors currently working (or recently graduated from training programs) in Cairo schools, along with key MOE officials and academic psychologists specializing in Egyptian youth. These will explore lived experiences, challenges (e.g., cultural sensitivity, resource constraints), and suggestions for improvement.</w:t>
      </w:r>
    </w:p>
    <w:p>
      <w:pPr>
        <w:numPr>
          <w:ilvl w:val="0"/>
          <w:numId w:val="1001"/>
        </w:numPr>
        <w:pStyle w:val="Compact"/>
      </w:pPr>
      <w:r>
        <w:rPr>
          <w:bCs/>
          <w:b/>
        </w:rPr>
        <w:t xml:space="preserve">Document Analysis:</w:t>
      </w:r>
      <w:r>
        <w:t xml:space="preserve"> </w:t>
      </w:r>
      <w:r>
        <w:t xml:space="preserve">Review of MOE policy documents, teacher training curricula (if counseling components exist), and existing pilot programs within Cairo schools to identify alignment or disconnect with best practices.</w:t>
      </w:r>
    </w:p>
    <w:bookmarkEnd w:id="22"/>
    <w:bookmarkStart w:id="23" w:name="Xc05edce962723461b8fd6e7425c4556a2b45692"/>
    <w:p>
      <w:pPr>
        <w:pStyle w:val="Heading2"/>
      </w:pPr>
      <w:r>
        <w:t xml:space="preserve">4. Expected Contributions and Significance for Egypt Cairo</w:t>
      </w:r>
    </w:p>
    <w:p>
      <w:pPr>
        <w:pStyle w:val="FirstParagraph"/>
      </w:pPr>
      <w:r>
        <w:t xml:space="preserve">This Dissertation is not merely an academic exercise; it holds substantial practical significance for the future of education in Egypt Cairo:</w:t>
      </w:r>
    </w:p>
    <w:p>
      <w:pPr>
        <w:numPr>
          <w:ilvl w:val="0"/>
          <w:numId w:val="1002"/>
        </w:numPr>
        <w:pStyle w:val="Compact"/>
      </w:pPr>
      <w:r>
        <w:rPr>
          <w:bCs/>
          <w:b/>
        </w:rPr>
        <w:t xml:space="preserve">Policy Influence:</w:t>
      </w:r>
      <w:r>
        <w:t xml:space="preserve"> </w:t>
      </w:r>
      <w:r>
        <w:t xml:space="preserve">The findings will provide concrete evidence to advocate for MOE policy revisions mandating appropriate counselor ratios, standardized training curricula, and defined role parameters within Egyptian schools, specifically targeting Cairo's complex needs.</w:t>
      </w:r>
    </w:p>
    <w:p>
      <w:pPr>
        <w:numPr>
          <w:ilvl w:val="0"/>
          <w:numId w:val="1002"/>
        </w:numPr>
        <w:pStyle w:val="Compact"/>
      </w:pPr>
      <w:r>
        <w:rPr>
          <w:bCs/>
          <w:b/>
        </w:rPr>
        <w:t xml:space="preserve">Professional Development:</w:t>
      </w:r>
      <w:r>
        <w:t xml:space="preserve"> </w:t>
      </w:r>
      <w:r>
        <w:t xml:space="preserve">It will identify critical gaps in current counseling education programs in Egypt (e.g., universities like Ain Shams or Cairo University), informing the design of relevant professional development pathways for existing staff and future School Counselors.</w:t>
      </w:r>
    </w:p>
    <w:p>
      <w:pPr>
        <w:numPr>
          <w:ilvl w:val="0"/>
          <w:numId w:val="1002"/>
        </w:numPr>
        <w:pStyle w:val="Compact"/>
      </w:pPr>
      <w:r>
        <w:rPr>
          <w:bCs/>
          <w:b/>
        </w:rPr>
        <w:t xml:space="preserve">Cultural Adaptation:</w:t>
      </w:r>
      <w:r>
        <w:t xml:space="preserve"> </w:t>
      </w:r>
      <w:r>
        <w:t xml:space="preserve">Crucially, the research will develop culturally sensitive counseling models and interventions proven effective within Egyptian families and school contexts in Cairo, addressing stigma and building trust – a core need often overlooked in imported Western frameworks.</w:t>
      </w:r>
    </w:p>
    <w:p>
      <w:pPr>
        <w:numPr>
          <w:ilvl w:val="0"/>
          <w:numId w:val="1002"/>
        </w:numPr>
        <w:pStyle w:val="Compact"/>
      </w:pPr>
      <w:r>
        <w:rPr>
          <w:bCs/>
          <w:b/>
        </w:rPr>
        <w:t xml:space="preserve">Student Outcomes:</w:t>
      </w:r>
      <w:r>
        <w:t xml:space="preserve"> </w:t>
      </w:r>
      <w:r>
        <w:t xml:space="preserve">By demonstrating the link between robust School Counselor services and improved student attendance, academic performance, reduced behavioral issues, and better mental health outcomes (using data from participating schools), this Dissertation provides a compelling argument for investment.</w:t>
      </w:r>
    </w:p>
    <w:bookmarkEnd w:id="23"/>
    <w:bookmarkStart w:id="24" w:name="X12ecdc4f1abe2f71082bfdff06328b084fd2c9d"/>
    <w:p>
      <w:pPr>
        <w:pStyle w:val="Heading2"/>
      </w:pPr>
      <w:r>
        <w:t xml:space="preserve">5. Conclusion: A Call for Systemic Integration</w:t>
      </w:r>
    </w:p>
    <w:p>
      <w:pPr>
        <w:pStyle w:val="FirstParagraph"/>
      </w:pPr>
      <w:r>
        <w:t xml:space="preserve">The role of the School Counselor in Egypt Cairo is not merely beneficial; it is increasingly essential for navigating the complexities of modern education and adolescent development within a rapidly changing society. This Dissertation aims to move beyond recognizing the problem towards offering actionable, context-specific solutions. It contends that investing in properly trained, supported, and integrated School Counselors across Cairo's schools represents a strategic investment in Egypt's most valuable resource: its youth. The successful implementation of such a system, guided by the findings of this research, has the potential to significantly elevate educational quality, promote student well-being holistically, and foster more resilient and capable future citizens for Egypt. The time for systemic change is now; this Dissertation provides the roadmap grounded in Cairo's reality.</w:t>
      </w:r>
    </w:p>
    <w:bookmarkEnd w:id="24"/>
    <w:bookmarkStart w:id="25" w:name="Xc3c674ad9c16c2158ce6cc0cf1b108b9163275b"/>
    <w:p>
      <w:pPr>
        <w:pStyle w:val="Heading2"/>
      </w:pPr>
      <w:r>
        <w:t xml:space="preserve">6. References (Illustrative - Real Dissertation would include full citations)</w:t>
      </w:r>
    </w:p>
    <w:p>
      <w:pPr>
        <w:pStyle w:val="FirstParagraph"/>
      </w:pPr>
      <w:r>
        <w:t xml:space="preserve">Ministry of Education, Egypt. (2018). *Egyptian Educational Reform Strategy: Vision for 2030*. Cairo.</w:t>
      </w:r>
    </w:p>
    <w:p>
      <w:pPr>
        <w:pStyle w:val="BodyText"/>
      </w:pPr>
      <w:r>
        <w:t xml:space="preserve">El-Sayed, N. A., &amp; Ahmed, M. S. (2021). The State of School Counseling in Urban Egyptian Schools: A Case Study of Cairo. *Journal of International Education and Leadership*, 11(3), 45-62.</w:t>
      </w:r>
    </w:p>
    <w:p>
      <w:pPr>
        <w:pStyle w:val="BodyText"/>
      </w:pPr>
      <w:r>
        <w:t xml:space="preserve">American School Counselor Association (ASCA). (2019). *School Counselor Professional Standards*. Alexandria, VA.</w:t>
      </w:r>
    </w:p>
    <w:p>
      <w:pPr>
        <w:pStyle w:val="BodyText"/>
      </w:pPr>
      <w:r>
        <w:t xml:space="preserve">World Bank. (2020). *Egypt: Education in the Age of Reform*. World Bank Report No. 154358-EG.</w:t>
      </w:r>
    </w:p>
    <w:p>
      <w:pPr>
        <w:pStyle w:val="BodyText"/>
      </w:pPr>
      <w:r>
        <w:rPr>
          <w:bCs/>
          <w:b/>
        </w:rPr>
        <w:t xml:space="preserve">Note on Dissertation Status:</w:t>
      </w:r>
      <w:r>
        <w:t xml:space="preserve"> </w:t>
      </w:r>
      <w:r>
        <w:t xml:space="preserve">This document constitutes a comprehensive research proposal for the dissertation, outlining the problem, significance, methodology, and expected contributions related to the School Counselor role within Egypt Cairo. It is not a completed dissertation but provides the foundational framework and justification required for such a significant academic undertaking.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 Roles in Egypt Cairo: A Pathway to Educational Excellence</dc:title>
  <dc:creator/>
  <dc:language>en</dc:language>
  <cp:keywords/>
  <dcterms:created xsi:type="dcterms:W3CDTF">2025-12-11T14:27:16Z</dcterms:created>
  <dcterms:modified xsi:type="dcterms:W3CDTF">2025-12-11T14:27:16Z</dcterms:modified>
</cp:coreProperties>
</file>

<file path=docProps/custom.xml><?xml version="1.0" encoding="utf-8"?>
<Properties xmlns="http://schemas.openxmlformats.org/officeDocument/2006/custom-properties" xmlns:vt="http://schemas.openxmlformats.org/officeDocument/2006/docPropsVTypes"/>
</file>