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Educational</w:t>
      </w:r>
      <w:r>
        <w:t xml:space="preserve"> </w:t>
      </w:r>
      <w:r>
        <w:t xml:space="preserve">Psychological</w:t>
      </w:r>
      <w:r>
        <w:t xml:space="preserve"> </w:t>
      </w:r>
      <w:r>
        <w:t xml:space="preserve">Support</w:t>
      </w:r>
      <w:r>
        <w:t xml:space="preserve"> </w:t>
      </w:r>
      <w:r>
        <w:t xml:space="preserve">in</w:t>
      </w:r>
      <w:r>
        <w:t xml:space="preserve"> </w:t>
      </w:r>
      <w:r>
        <w:t xml:space="preserve">Parisian</w:t>
      </w:r>
      <w:r>
        <w:t xml:space="preserve"> </w:t>
      </w:r>
      <w:r>
        <w:t xml:space="preserve">School</w:t>
      </w:r>
      <w:r>
        <w:t xml:space="preserve"> </w:t>
      </w:r>
      <w:r>
        <w:t xml:space="preserve">Systems</w:t>
      </w:r>
    </w:p>
    <w:bookmarkStart w:id="25" w:name="X2c18bb7f4f7d4c4ad137c2801c6e22dca7e25ea"/>
    <w:p>
      <w:pPr>
        <w:pStyle w:val="Heading1"/>
      </w:pPr>
      <w:r>
        <w:t xml:space="preserve">The Critical Function of Educational Psychological Professionals in France, with Focus on Parisian Secondary Schools</w:t>
      </w:r>
    </w:p>
    <w:p>
      <w:pPr>
        <w:pStyle w:val="FirstParagraph"/>
      </w:pPr>
      <w:r>
        <w:t xml:space="preserve">This dissertation examines the professional role and systemic integration of educational psychological support within the French school system, specifically addressing the misconception that "School Counselors" exist as a defined profession in France. It clarifies that while the term "school counselor" is commonly used in Anglophone contexts, France employs a distinct model centered on state-certified</w:t>
      </w:r>
      <w:r>
        <w:t xml:space="preserve"> </w:t>
      </w:r>
      <w:r>
        <w:rPr>
          <w:iCs/>
          <w:i/>
        </w:rPr>
        <w:t xml:space="preserve">psychologues scolaires</w:t>
      </w:r>
      <w:r>
        <w:t xml:space="preserve">, whose role is pivotal to student well-being and academic success across</w:t>
      </w:r>
      <w:r>
        <w:t xml:space="preserve"> </w:t>
      </w:r>
      <w:r>
        <w:rPr>
          <w:bCs/>
          <w:b/>
        </w:rPr>
        <w:t xml:space="preserve">France Paris</w:t>
      </w:r>
      <w:r>
        <w:t xml:space="preserve">’s educational landscape. This analysis argues that understanding this unique framework is essential for any meaningful discourse on student support in French education.</w:t>
      </w:r>
    </w:p>
    <w:bookmarkStart w:id="20" w:name="X90a55c392c6f68e1e9b1199c0df60037647f6f4"/>
    <w:p>
      <w:pPr>
        <w:pStyle w:val="Heading2"/>
      </w:pPr>
      <w:r>
        <w:t xml:space="preserve">The Distinctive French Model: Beyond the Term "School Counselor"</w:t>
      </w:r>
    </w:p>
    <w:p>
      <w:pPr>
        <w:pStyle w:val="FirstParagraph"/>
      </w:pPr>
      <w:r>
        <w:t xml:space="preserve">The fundamental premise of this dissertation is the critical distinction between the American/Canadian concept of a "School Counselor" and France's institutionalized system. In France, there are no licensed educational counselors with the broad career development, academic advising, and crisis intervention roles typical in North America. Instead, since the 2005 law reforming school psychology (Law n° 2005-1379), schools have employed</w:t>
      </w:r>
      <w:r>
        <w:t xml:space="preserve"> </w:t>
      </w:r>
      <w:r>
        <w:rPr>
          <w:iCs/>
          <w:i/>
        </w:rPr>
        <w:t xml:space="preserve">psychologues scolaires</w:t>
      </w:r>
      <w:r>
        <w:t xml:space="preserve">. These professionals are state-certified psychologists holding a specific master’s degree (Master MEEF) and are appointed by the Ministry of National Education. Their role is strictly defined within the French educational framework as</w:t>
      </w:r>
      <w:r>
        <w:t xml:space="preserve"> </w:t>
      </w:r>
      <w:r>
        <w:rPr>
          <w:bCs/>
          <w:b/>
        </w:rPr>
        <w:t xml:space="preserve">supporting psychological well-being, identifying learning difficulties, and facilitating social integration</w:t>
      </w:r>
      <w:r>
        <w:t xml:space="preserve">, not as career coaches or general student advisors.</w:t>
      </w:r>
    </w:p>
    <w:bookmarkEnd w:id="20"/>
    <w:bookmarkStart w:id="21" w:name="X47a88c4e957b073bf84056d63aaf0f3f2d908c1"/>
    <w:p>
      <w:pPr>
        <w:pStyle w:val="Heading2"/>
      </w:pPr>
      <w:r>
        <w:t xml:space="preserve">The Institutional Framework in France Paris</w:t>
      </w:r>
    </w:p>
    <w:p>
      <w:pPr>
        <w:pStyle w:val="FirstParagraph"/>
      </w:pPr>
      <w:r>
        <w:t xml:space="preserve">In the context of Paris, a city with immense educational complexity—hosting over 1,000 public secondary schools (lycées) serving diverse populations across 20 arrondissements—the function of the</w:t>
      </w:r>
      <w:r>
        <w:t xml:space="preserve"> </w:t>
      </w:r>
      <w:r>
        <w:rPr>
          <w:iCs/>
          <w:i/>
        </w:rPr>
        <w:t xml:space="preserve">psychologue scolaire</w:t>
      </w:r>
      <w:r>
        <w:t xml:space="preserve"> </w:t>
      </w:r>
      <w:r>
        <w:t xml:space="preserve">is particularly significant. The Parisian school network operates under the unique pressures of high population density, socioeconomic disparity, and a large immigrant student body. Here, the</w:t>
      </w:r>
      <w:r>
        <w:t xml:space="preserve"> </w:t>
      </w:r>
      <w:r>
        <w:rPr>
          <w:iCs/>
          <w:i/>
        </w:rPr>
        <w:t xml:space="preserve">psychologue scolaire</w:t>
      </w:r>
      <w:r>
        <w:t xml:space="preserve"> </w:t>
      </w:r>
      <w:r>
        <w:t xml:space="preserve">acts as a crucial bridge between the school administration (directeurs d'établissement), teachers (</w:t>
      </w:r>
      <w:r>
        <w:rPr>
          <w:iCs/>
          <w:i/>
        </w:rPr>
        <w:t xml:space="preserve">professeurs</w:t>
      </w:r>
      <w:r>
        <w:t xml:space="preserve">), parents (</w:t>
      </w:r>
      <w:r>
        <w:rPr>
          <w:iCs/>
          <w:i/>
        </w:rPr>
        <w:t xml:space="preserve">familles</w:t>
      </w:r>
      <w:r>
        <w:t xml:space="preserve">), and students themselves. Their work is embedded within the school’s daily structure, often collaborating with teachers to implement support plans for students facing emotional, behavioral, or learning challenges that impact their academic trajectory.</w:t>
      </w:r>
    </w:p>
    <w:p>
      <w:pPr>
        <w:pStyle w:val="BodyText"/>
      </w:pPr>
      <w:r>
        <w:t xml:space="preserve">The legal mandate of the</w:t>
      </w:r>
      <w:r>
        <w:t xml:space="preserve"> </w:t>
      </w:r>
      <w:r>
        <w:rPr>
          <w:iCs/>
          <w:i/>
        </w:rPr>
        <w:t xml:space="preserve">psychologue scolaire</w:t>
      </w:r>
      <w:r>
        <w:t xml:space="preserve"> </w:t>
      </w:r>
      <w:r>
        <w:t xml:space="preserve">in France Paris is clear: they provide psychological assessment (often using standardized tools), conduct individual and group interventions focused on anxiety, depression, social adaptation, and study skills. Crucially, they do not provide long-term therapy but refer students to specialized external services (child psychiatrists, family therapists) when necessary. Their presence is mandated in all public secondary schools under the French Ministry of Education’s guidelines (Circular 2015-032), ensuring systematic psychological support within the educational environment.</w:t>
      </w:r>
    </w:p>
    <w:bookmarkEnd w:id="21"/>
    <w:bookmarkStart w:id="22" w:name="X67c97ae7b27f7518ebb06d9d12f7f5ff176379f"/>
    <w:p>
      <w:pPr>
        <w:pStyle w:val="Heading2"/>
      </w:pPr>
      <w:r>
        <w:t xml:space="preserve">Challenges and Realities in Parisian Schools</w:t>
      </w:r>
    </w:p>
    <w:p>
      <w:pPr>
        <w:pStyle w:val="FirstParagraph"/>
      </w:pPr>
      <w:r>
        <w:t xml:space="preserve">Implementing this model effectively in Paris presents specific challenges that distinguish it from other French regions or North American systems. The sheer scale of Parisian schools means the ratio of</w:t>
      </w:r>
      <w:r>
        <w:t xml:space="preserve"> </w:t>
      </w:r>
      <w:r>
        <w:rPr>
          <w:iCs/>
          <w:i/>
        </w:rPr>
        <w:t xml:space="preserve">psychologues scolaires</w:t>
      </w:r>
      <w:r>
        <w:t xml:space="preserve"> </w:t>
      </w:r>
      <w:r>
        <w:t xml:space="preserve">to students is often stretched—typically around 1:1,250 pupils in secondary education (compared to the much lower US ratio of approximately 1:250). This strains resources, particularly in high-need districts like the 19th or 20th arrondissements. Furthermore, Paris’s linguistic and cultural diversity demands that</w:t>
      </w:r>
      <w:r>
        <w:t xml:space="preserve"> </w:t>
      </w:r>
      <w:r>
        <w:rPr>
          <w:iCs/>
          <w:i/>
        </w:rPr>
        <w:t xml:space="preserve">psychologues scolaires</w:t>
      </w:r>
      <w:r>
        <w:t xml:space="preserve"> </w:t>
      </w:r>
      <w:r>
        <w:t xml:space="preserve">possess strong multilingual skills or access to interpreters to effectively support immigrant students and their families navigating French educational expectations.</w:t>
      </w:r>
    </w:p>
    <w:p>
      <w:pPr>
        <w:pStyle w:val="BodyText"/>
      </w:pPr>
      <w:r>
        <w:t xml:space="preserve">A critical challenge is the persistent misunderstanding of the role among parents, teachers, and even some administrators. The term "school counselor" persists in informal conversation, causing confusion about what services are available. This dissertation underscores that effective implementation in</w:t>
      </w:r>
      <w:r>
        <w:t xml:space="preserve"> </w:t>
      </w:r>
      <w:r>
        <w:rPr>
          <w:bCs/>
          <w:b/>
        </w:rPr>
        <w:t xml:space="preserve">France Paris</w:t>
      </w:r>
      <w:r>
        <w:t xml:space="preserve"> </w:t>
      </w:r>
      <w:r>
        <w:t xml:space="preserve">requires continuous professional development and public awareness campaigns to clarify the distinct responsibilities of the</w:t>
      </w:r>
      <w:r>
        <w:t xml:space="preserve"> </w:t>
      </w:r>
      <w:r>
        <w:rPr>
          <w:iCs/>
          <w:i/>
        </w:rPr>
        <w:t xml:space="preserve">psychologue scolaire</w:t>
      </w:r>
      <w:r>
        <w:t xml:space="preserve">, emphasizing their role as an educational psychologist, not a counselor.</w:t>
      </w:r>
    </w:p>
    <w:bookmarkEnd w:id="22"/>
    <w:bookmarkStart w:id="23" w:name="X931da2622e4ab38cbec783518a37e15af3604b8"/>
    <w:p>
      <w:pPr>
        <w:pStyle w:val="Heading2"/>
      </w:pPr>
      <w:r>
        <w:t xml:space="preserve">The Necessity of Institutionalizing This Model</w:t>
      </w:r>
    </w:p>
    <w:p>
      <w:pPr>
        <w:pStyle w:val="FirstParagraph"/>
      </w:pPr>
      <w:r>
        <w:t xml:space="preserve">This dissertation argues that France’s model, while distinct from the "School Counselor" paradigm, is highly effective within its cultural and legal context. The state certification ensures professional accountability and alignment with educational goals. In Parisian schools, where socio-emotional challenges directly impact academic outcomes—such as language acquisition difficulties for immigrant students or anxiety in high-pressure exam systems—the</w:t>
      </w:r>
      <w:r>
        <w:t xml:space="preserve"> </w:t>
      </w:r>
      <w:r>
        <w:rPr>
          <w:iCs/>
          <w:i/>
        </w:rPr>
        <w:t xml:space="preserve">psychologue scolaire</w:t>
      </w:r>
      <w:r>
        <w:t xml:space="preserve"> </w:t>
      </w:r>
      <w:r>
        <w:t xml:space="preserve">is not merely an optional support but a foundational element of the school’s mission. Their work contributes significantly to reducing early school leaving rates (</w:t>
      </w:r>
      <w:r>
        <w:rPr>
          <w:iCs/>
          <w:i/>
        </w:rPr>
        <w:t xml:space="preserve">décrochage scolaire</w:t>
      </w:r>
      <w:r>
        <w:t xml:space="preserve">) and fostering inclusive classrooms.</w:t>
      </w:r>
    </w:p>
    <w:p>
      <w:pPr>
        <w:pStyle w:val="BodyText"/>
      </w:pPr>
      <w:r>
        <w:t xml:space="preserve">The continued evolution of this role in</w:t>
      </w:r>
      <w:r>
        <w:t xml:space="preserve"> </w:t>
      </w:r>
      <w:r>
        <w:rPr>
          <w:bCs/>
          <w:b/>
        </w:rPr>
        <w:t xml:space="preserve">France Paris</w:t>
      </w:r>
      <w:r>
        <w:t xml:space="preserve"> </w:t>
      </w:r>
      <w:r>
        <w:t xml:space="preserve">must prioritize addressing resource gaps, enhancing training in cultural sensitivity, and strengthening communication to eliminate the misnomer "School Counselor." As educational systems globally seek to integrate mental health support more systematically, France’s model offers a valuable case study: it demonstrates that psychological support for students is most effectively embedded within the school structure through state-regulated specialists whose role is clearly defined by educational objectives, not therapeutic goals.</w:t>
      </w:r>
    </w:p>
    <w:bookmarkEnd w:id="23"/>
    <w:bookmarkStart w:id="24" w:name="conclusion"/>
    <w:p>
      <w:pPr>
        <w:pStyle w:val="Heading2"/>
      </w:pPr>
      <w:r>
        <w:t xml:space="preserve">Conclusion</w:t>
      </w:r>
    </w:p>
    <w:p>
      <w:pPr>
        <w:pStyle w:val="FirstParagraph"/>
      </w:pPr>
      <w:r>
        <w:t xml:space="preserve">This dissertation has clarified that in</w:t>
      </w:r>
      <w:r>
        <w:t xml:space="preserve"> </w:t>
      </w:r>
      <w:r>
        <w:rPr>
          <w:bCs/>
          <w:b/>
        </w:rPr>
        <w:t xml:space="preserve">France Paris</w:t>
      </w:r>
      <w:r>
        <w:t xml:space="preserve">, the professional equivalent of an American "School Counselor" does not exist. The institution of the state-certified</w:t>
      </w:r>
      <w:r>
        <w:t xml:space="preserve"> </w:t>
      </w:r>
      <w:r>
        <w:rPr>
          <w:iCs/>
          <w:i/>
        </w:rPr>
        <w:t xml:space="preserve">psychologue scolaire</w:t>
      </w:r>
      <w:r>
        <w:t xml:space="preserve"> </w:t>
      </w:r>
      <w:r>
        <w:t xml:space="preserve">represents a unique, legally sanctioned, and educationally focused system for student psychological support. Their role is integral to navigating Paris’s complex urban educational environment, directly impacting student well-being and academic success. For any meaningful discourse on school-based psychological services in France—and especially within the dynamic context of</w:t>
      </w:r>
      <w:r>
        <w:t xml:space="preserve"> </w:t>
      </w:r>
      <w:r>
        <w:rPr>
          <w:bCs/>
          <w:b/>
        </w:rPr>
        <w:t xml:space="preserve">France Paris</w:t>
      </w:r>
      <w:r>
        <w:t xml:space="preserve">—it is imperative to move beyond the terminology of "School Counselor" and engage with the specific framework, responsibilities, and challenges of the French</w:t>
      </w:r>
      <w:r>
        <w:t xml:space="preserve"> </w:t>
      </w:r>
      <w:r>
        <w:rPr>
          <w:iCs/>
          <w:i/>
        </w:rPr>
        <w:t xml:space="preserve">psychologue scolaire</w:t>
      </w:r>
      <w:r>
        <w:t xml:space="preserve">. Future policy must focus on adequately resourcing this vital role to meet the growing needs of Parisian students within its distinctive educational ecosystem. Understanding this distinction is not merely semantic; it is fundamental to effective student support across France’s most populous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Educational Psychological Support in Parisian School Systems</dc:title>
  <dc:creator/>
  <dc:language>en</dc:language>
  <cp:keywords/>
  <dcterms:created xsi:type="dcterms:W3CDTF">2026-07-21T01:37:18Z</dcterms:created>
  <dcterms:modified xsi:type="dcterms:W3CDTF">2026-07-21T01:37:18Z</dcterms:modified>
</cp:coreProperties>
</file>

<file path=docProps/custom.xml><?xml version="1.0" encoding="utf-8"?>
<Properties xmlns="http://schemas.openxmlformats.org/officeDocument/2006/custom-properties" xmlns:vt="http://schemas.openxmlformats.org/officeDocument/2006/docPropsVTypes"/>
</file>