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School</w:t>
      </w:r>
      <w:r>
        <w:t xml:space="preserve"> </w:t>
      </w:r>
      <w:r>
        <w:t xml:space="preserve">Counselors</w:t>
      </w:r>
      <w:r>
        <w:t xml:space="preserve"> </w:t>
      </w:r>
      <w:r>
        <w:t xml:space="preserve">in</w:t>
      </w:r>
      <w:r>
        <w:t xml:space="preserve"> </w:t>
      </w:r>
      <w:r>
        <w:t xml:space="preserve">Tokyo's</w:t>
      </w:r>
      <w:r>
        <w:t xml:space="preserve"> </w:t>
      </w:r>
      <w:r>
        <w:t xml:space="preserve">Educational</w:t>
      </w:r>
      <w:r>
        <w:t xml:space="preserve"> </w:t>
      </w:r>
      <w:r>
        <w:t xml:space="preserve">Landscape</w:t>
      </w:r>
    </w:p>
    <w:bookmarkStart w:id="25" w:name="Xf09b79a33d732b60dbd71c1623e8f2a4c1fd7d0"/>
    <w:p>
      <w:pPr>
        <w:pStyle w:val="Heading1"/>
      </w:pPr>
      <w:r>
        <w:t xml:space="preserve">Dissertation: The Critical Role and Future Trajectory of School Counselors in Japan, with Special Emphasis on Tokyo</w:t>
      </w:r>
    </w:p>
    <w:p>
      <w:pPr>
        <w:pStyle w:val="FirstParagraph"/>
      </w:pPr>
      <w:r>
        <w:t xml:space="preserve">This dissertation examines the multifaceted role of the</w:t>
      </w:r>
      <w:r>
        <w:t xml:space="preserve"> </w:t>
      </w:r>
      <w:r>
        <w:rPr>
          <w:iCs/>
          <w:i/>
        </w:rPr>
        <w:t xml:space="preserve">School Counselor</w:t>
      </w:r>
      <w:r>
        <w:t xml:space="preserve"> </w:t>
      </w:r>
      <w:r>
        <w:t xml:space="preserve">within the unique educational framework of</w:t>
      </w:r>
      <w:r>
        <w:t xml:space="preserve"> </w:t>
      </w:r>
      <w:r>
        <w:rPr>
          <w:iCs/>
          <w:i/>
        </w:rPr>
        <w:t xml:space="preserve">Japan Tokyo</w:t>
      </w:r>
      <w:r>
        <w:t xml:space="preserve">, arguing that their function is pivotal yet underdeveloped in addressing contemporary student needs. As academic pressures intensify and societal challenges evolve, particularly in Japan's most populous and dynamic metropolis, Tokyo, the demand for skilled school counselors has reached a critical juncture. This analysis synthesizes policy frameworks, cultural context, empirical data from Tokyo schools, and international best practices to advocate for a transformed</w:t>
      </w:r>
      <w:r>
        <w:t xml:space="preserve"> </w:t>
      </w:r>
      <w:r>
        <w:rPr>
          <w:iCs/>
          <w:i/>
        </w:rPr>
        <w:t xml:space="preserve">School Counselor</w:t>
      </w:r>
      <w:r>
        <w:t xml:space="preserve"> </w:t>
      </w:r>
      <w:r>
        <w:t xml:space="preserve">profession essential for student well-being and academic success in</w:t>
      </w:r>
      <w:r>
        <w:t xml:space="preserve"> </w:t>
      </w:r>
      <w:r>
        <w:rPr>
          <w:iCs/>
          <w:i/>
        </w:rPr>
        <w:t xml:space="preserve">Japan Tokyo</w:t>
      </w:r>
      <w:r>
        <w:t xml:space="preserve">.</w:t>
      </w:r>
    </w:p>
    <w:bookmarkStart w:id="20" w:name="X7665426e9115fefb54e0e9a4a8c54531f3698b7"/>
    <w:p>
      <w:pPr>
        <w:pStyle w:val="Heading2"/>
      </w:pPr>
      <w:r>
        <w:t xml:space="preserve">The Historical Context and Current Policy Landscape in Japan Tokyo</w:t>
      </w:r>
    </w:p>
    <w:p>
      <w:pPr>
        <w:pStyle w:val="FirstParagraph"/>
      </w:pPr>
      <w:r>
        <w:t xml:space="preserve">The introduction of formal school counseling services in</w:t>
      </w:r>
      <w:r>
        <w:t xml:space="preserve"> </w:t>
      </w:r>
      <w:r>
        <w:rPr>
          <w:iCs/>
          <w:i/>
        </w:rPr>
        <w:t xml:space="preserve">Japan Tokyo</w:t>
      </w:r>
      <w:r>
        <w:t xml:space="preserve">, as elsewhere, has been a gradual process. Historically, student guidance fell primarily to homeroom teachers, reflecting the deeply ingrained Japanese educational philosophy where teachers bear holistic responsibility for students' development. The Ministry of Education, Culture, Sports, Science and Technology (MEXT) began promoting specialized counseling roles in the 1970s and 1980s. However, implementation remained fragmented across</w:t>
      </w:r>
      <w:r>
        <w:t xml:space="preserve"> </w:t>
      </w:r>
      <w:r>
        <w:rPr>
          <w:iCs/>
          <w:i/>
        </w:rPr>
        <w:t xml:space="preserve">Japan Tokyo</w:t>
      </w:r>
      <w:r>
        <w:t xml:space="preserve">'s vast public school system (over 2 million students in metropolitan Tokyo alone). While the MEXT's "Guidelines for School Counselors" (2019) formally recognized their role in mental health, academic support, and career guidance, the reality often lags significantly. In many</w:t>
      </w:r>
      <w:r>
        <w:t xml:space="preserve"> </w:t>
      </w:r>
      <w:r>
        <w:rPr>
          <w:iCs/>
          <w:i/>
        </w:rPr>
        <w:t xml:space="preserve">Japan Tokyo</w:t>
      </w:r>
      <w:r>
        <w:t xml:space="preserve"> </w:t>
      </w:r>
      <w:r>
        <w:t xml:space="preserve">schools, particularly public institutions in dense urban areas like Shinjuku or Bunkyo districts, the</w:t>
      </w:r>
      <w:r>
        <w:t xml:space="preserve"> </w:t>
      </w:r>
      <w:r>
        <w:rPr>
          <w:iCs/>
          <w:i/>
        </w:rPr>
        <w:t xml:space="preserve">School Counselor</w:t>
      </w:r>
      <w:r>
        <w:t xml:space="preserve"> </w:t>
      </w:r>
      <w:r>
        <w:t xml:space="preserve">is a rare resource; some schools have none at all, while others rely on part-time or untrained personnel.</w:t>
      </w:r>
    </w:p>
    <w:bookmarkEnd w:id="20"/>
    <w:bookmarkStart w:id="21" w:name="X1b266bdb94cea5b8a488bd40a5da5ea97c80bc1"/>
    <w:p>
      <w:pPr>
        <w:pStyle w:val="Heading2"/>
      </w:pPr>
      <w:r>
        <w:t xml:space="preserve">Cultural Imperatives and Unique Challenges in Tokyo</w:t>
      </w:r>
    </w:p>
    <w:p>
      <w:pPr>
        <w:pStyle w:val="FirstParagraph"/>
      </w:pPr>
      <w:r>
        <w:t xml:space="preserve">The challenges facing the</w:t>
      </w:r>
      <w:r>
        <w:t xml:space="preserve"> </w:t>
      </w:r>
      <w:r>
        <w:rPr>
          <w:iCs/>
          <w:i/>
        </w:rPr>
        <w:t xml:space="preserve">School Counselor</w:t>
      </w:r>
      <w:r>
        <w:t xml:space="preserve"> </w:t>
      </w:r>
      <w:r>
        <w:t xml:space="preserve">in</w:t>
      </w:r>
      <w:r>
        <w:t xml:space="preserve"> </w:t>
      </w:r>
      <w:r>
        <w:rPr>
          <w:iCs/>
          <w:i/>
        </w:rPr>
        <w:t xml:space="preserve">Japan Tokyo</w:t>
      </w:r>
      <w:r>
        <w:t xml:space="preserve"> </w:t>
      </w:r>
      <w:r>
        <w:t xml:space="preserve">are deeply intertwined with Japan's cultural context. The intense academic competition, epitomized by entrance exams for prestigious high schools and universities, creates immense stress. The concept of "karoshi" (death from overwork) extends to students ("kodokushi" or solitary death), highlighting severe mental health crises. Crucially, the pervasive stigma surrounding mental health in Japanese society means students often avoid seeking help. Herein lies the critical role of the</w:t>
      </w:r>
      <w:r>
        <w:t xml:space="preserve"> </w:t>
      </w:r>
      <w:r>
        <w:rPr>
          <w:iCs/>
          <w:i/>
        </w:rPr>
        <w:t xml:space="preserve">School Counselor</w:t>
      </w:r>
      <w:r>
        <w:t xml:space="preserve">: they must navigate these cultural barriers with sensitivity while providing accessible, non-judgmental support within the school environment – a necessity amplified in Tokyo's high-density, high-stress setting.</w:t>
      </w:r>
    </w:p>
    <w:p>
      <w:pPr>
        <w:pStyle w:val="BodyText"/>
      </w:pPr>
      <w:r>
        <w:t xml:space="preserve">Moreover, Tokyo presents unique demographic challenges. It hosts a large population of foreign students (over 50,000 in metropolitan schools), children of migrant workers ("burakumin" and other marginalized groups), and youth experiencing "hikikomori" (social withdrawal). A skilled</w:t>
      </w:r>
      <w:r>
        <w:t xml:space="preserve"> </w:t>
      </w:r>
      <w:r>
        <w:rPr>
          <w:iCs/>
          <w:i/>
        </w:rPr>
        <w:t xml:space="preserve">School Counselor</w:t>
      </w:r>
      <w:r>
        <w:t xml:space="preserve"> </w:t>
      </w:r>
      <w:r>
        <w:t xml:space="preserve">in Tokyo must be equipped to address these diverse needs, including language barriers, cultural misunderstandings, and the specific trauma associated with social isolation in a hyper-connected city. The sheer scale of Tokyo's schools – from elite private institutions to overcrowded public schools in disadvantaged neighborhoods – demands adaptable counseling approaches that are currently lacking.</w:t>
      </w:r>
    </w:p>
    <w:bookmarkEnd w:id="21"/>
    <w:bookmarkStart w:id="22" w:name="Xbb6d27f1271744519e5825b1637b9b7cbc10747"/>
    <w:p>
      <w:pPr>
        <w:pStyle w:val="Heading2"/>
      </w:pPr>
      <w:r>
        <w:t xml:space="preserve">Current Gaps and the Imperative for Development</w:t>
      </w:r>
    </w:p>
    <w:p>
      <w:pPr>
        <w:pStyle w:val="FirstParagraph"/>
      </w:pPr>
      <w:r>
        <w:t xml:space="preserve">This dissertation identifies three critical gaps hindering effective school counseling in</w:t>
      </w:r>
      <w:r>
        <w:t xml:space="preserve"> </w:t>
      </w:r>
      <w:r>
        <w:rPr>
          <w:iCs/>
          <w:i/>
        </w:rPr>
        <w:t xml:space="preserve">Japan Tokyo</w:t>
      </w:r>
      <w:r>
        <w:t xml:space="preserve">:</w:t>
      </w:r>
    </w:p>
    <w:p>
      <w:pPr>
        <w:numPr>
          <w:ilvl w:val="0"/>
          <w:numId w:val="1001"/>
        </w:numPr>
        <w:pStyle w:val="Compact"/>
      </w:pPr>
      <w:r>
        <w:rPr>
          <w:bCs/>
          <w:b/>
        </w:rPr>
        <w:t xml:space="preserve">Insufficient Training &amp; Certification:</w:t>
      </w:r>
      <w:r>
        <w:t xml:space="preserve"> </w:t>
      </w:r>
      <w:r>
        <w:t xml:space="preserve">Unlike many Western countries, Japan lacks a standardized national certification program specifically for school counselors. Many "counselors" are teachers with minimal specialized training, leading to inconsistent service quality across</w:t>
      </w:r>
      <w:r>
        <w:t xml:space="preserve"> </w:t>
      </w:r>
      <w:r>
        <w:rPr>
          <w:iCs/>
          <w:i/>
        </w:rPr>
        <w:t xml:space="preserve">Japan Tokyo</w:t>
      </w:r>
      <w:r>
        <w:t xml:space="preserve">.</w:t>
      </w:r>
    </w:p>
    <w:p>
      <w:pPr>
        <w:numPr>
          <w:ilvl w:val="0"/>
          <w:numId w:val="1001"/>
        </w:numPr>
        <w:pStyle w:val="Compact"/>
      </w:pPr>
      <w:r>
        <w:rPr>
          <w:bCs/>
          <w:b/>
        </w:rPr>
        <w:t xml:space="preserve">Persistent Stigma &amp; Low Utilization:</w:t>
      </w:r>
      <w:r>
        <w:t xml:space="preserve"> </w:t>
      </w:r>
      <w:r>
        <w:t xml:space="preserve">Despite MEXT's efforts, the cultural stigma remains a significant barrier. Students often view seeking counseling as a sign of weakness. The</w:t>
      </w:r>
      <w:r>
        <w:t xml:space="preserve"> </w:t>
      </w:r>
      <w:r>
        <w:rPr>
          <w:iCs/>
          <w:i/>
        </w:rPr>
        <w:t xml:space="preserve">School Counselor</w:t>
      </w:r>
      <w:r>
        <w:t xml:space="preserve">, therefore, must not only provide services but actively work to normalize help-seeking behavior within Tokyo school communities.</w:t>
      </w:r>
    </w:p>
    <w:p>
      <w:pPr>
        <w:numPr>
          <w:ilvl w:val="0"/>
          <w:numId w:val="1001"/>
        </w:numPr>
        <w:pStyle w:val="Compact"/>
      </w:pPr>
      <w:r>
        <w:rPr>
          <w:bCs/>
          <w:b/>
        </w:rPr>
        <w:t xml:space="preserve">Inadequate Resources &amp; Overburdening:</w:t>
      </w:r>
      <w:r>
        <w:t xml:space="preserve"> </w:t>
      </w:r>
      <w:r>
        <w:t xml:space="preserve">Schools in Tokyo face severe counselor-to-student ratios (often exceeding 1:2000), far beyond recommended international standards (e.g., 1:250). This renders the role of the</w:t>
      </w:r>
      <w:r>
        <w:t xml:space="preserve"> </w:t>
      </w:r>
      <w:r>
        <w:rPr>
          <w:iCs/>
          <w:i/>
        </w:rPr>
        <w:t xml:space="preserve">School Counselor</w:t>
      </w:r>
      <w:r>
        <w:t xml:space="preserve"> </w:t>
      </w:r>
      <w:r>
        <w:t xml:space="preserve">largely reactive, focusing on crisis intervention rather than preventative support and developmental guidance.</w:t>
      </w:r>
    </w:p>
    <w:bookmarkEnd w:id="22"/>
    <w:bookmarkStart w:id="23" w:name="X65f067d6d039ce6f0a8ace4954799e138fe3e51"/>
    <w:p>
      <w:pPr>
        <w:pStyle w:val="Heading2"/>
      </w:pPr>
      <w:r>
        <w:t xml:space="preserve">A Path Forward: Integrating Global Best Practices within Tokyo's Context</w:t>
      </w:r>
    </w:p>
    <w:p>
      <w:pPr>
        <w:pStyle w:val="FirstParagraph"/>
      </w:pPr>
      <w:r>
        <w:t xml:space="preserve">This dissertation proposes a multi-faceted strategy for strengthening the School Counselor role in Tokyo. First, MEXT must establish a mandatory, rigorous national certification program aligned with international standards (e.g., ASCA model), requiring specific graduate degrees and supervised practice. Second, Tokyo's Board of Education should implement targeted funding to drastically improve counselor-to-student ratios within metropolitan schools by 2030, prioritizing high-need areas. Third, a comprehensive cultural awareness and mental health literacy campaign must be launched *within* Tokyo schools, spearheaded by the School Counselor and involving teachers, parents (via PTA), and students themselves. This should utilize culturally resonant messaging to dismantle stigma.</w:t>
      </w:r>
    </w:p>
    <w:p>
      <w:pPr>
        <w:pStyle w:val="BodyText"/>
      </w:pPr>
      <w:r>
        <w:t xml:space="preserve">Crucially, the role of the School Counselor in Tokyo cannot be a Western import. It must be adapted to respect Japanese values like *wa* (harmony) and *gaman* (perseverance), while addressing modern pressures. For instance, integrating counseling into existing school structures like "shūdō" (school guidance meetings) or leveraging technology for discreet, initial support could enhance accessibility without clashing with cultural norms. The School Counselor in Tokyo must be both a culturally competent bridge and an advocate within the system.</w:t>
      </w:r>
    </w:p>
    <w:bookmarkEnd w:id="23"/>
    <w:bookmarkStart w:id="24" w:name="X807619bb34549b2f0d6b0b2d063089d5b09c231"/>
    <w:p>
      <w:pPr>
        <w:pStyle w:val="Heading2"/>
      </w:pPr>
      <w:r>
        <w:t xml:space="preserve">Conclusion: A Cornerstone for Tokyo's Educational Future</w:t>
      </w:r>
    </w:p>
    <w:p>
      <w:pPr>
        <w:pStyle w:val="FirstParagraph"/>
      </w:pPr>
      <w:r>
        <w:t xml:space="preserve">The role of the</w:t>
      </w:r>
      <w:r>
        <w:t xml:space="preserve"> </w:t>
      </w:r>
      <w:r>
        <w:rPr>
          <w:iCs/>
          <w:i/>
        </w:rPr>
        <w:t xml:space="preserve">School Counselor</w:t>
      </w:r>
      <w:r>
        <w:t xml:space="preserve"> </w:t>
      </w:r>
      <w:r>
        <w:t xml:space="preserve">in</w:t>
      </w:r>
      <w:r>
        <w:t xml:space="preserve"> </w:t>
      </w:r>
      <w:r>
        <w:rPr>
          <w:iCs/>
          <w:i/>
        </w:rPr>
        <w:t xml:space="preserve">Japan Tokyo</w:t>
      </w:r>
      <w:r>
        <w:t xml:space="preserve"> </w:t>
      </w:r>
      <w:r>
        <w:t xml:space="preserve">is not merely supportive; it is foundational to nurturing resilient, well-adjusted students capable of thriving in a complex global society. This dissertation argues that investing strategically and culturally sensitively in developing this profession within Tokyo's unique context – its unparalleled scale, academic intensity, cultural dynamics, and demographic diversity – is an urgent necessity for the city's educational health. Failing to address the current gaps will perpetuate high rates of student distress, academic disengagement, and long-term societal costs. By championing a transformed School Counselor profession deeply rooted in Tokyo's reality but informed by global best practices,</w:t>
      </w:r>
      <w:r>
        <w:t xml:space="preserve"> </w:t>
      </w:r>
      <w:r>
        <w:rPr>
          <w:iCs/>
          <w:i/>
        </w:rPr>
        <w:t xml:space="preserve">Japan Tokyo</w:t>
      </w:r>
      <w:r>
        <w:t xml:space="preserve"> </w:t>
      </w:r>
      <w:r>
        <w:t xml:space="preserve">can set a powerful precedent for educational systems worldwide. The future well-being of its youth depends on recognizing the School Counselor not as an optional add-on, but as an indispensable cornerstone of modern education in Tokyo.</w:t>
      </w:r>
    </w:p>
    <w:p>
      <w:pPr>
        <w:pStyle w:val="BodyText"/>
      </w:pPr>
      <w:r>
        <w:rPr>
          <w:bCs/>
          <w:b/>
        </w:rPr>
        <w:t xml:space="preserve">Total Word Count: 898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School Counselors in Tokyo's Educational Landscape</dc:title>
  <dc:creator/>
  <dc:language>en</dc:language>
  <cp:keywords/>
  <dcterms:created xsi:type="dcterms:W3CDTF">2025-12-11T14:26:56Z</dcterms:created>
  <dcterms:modified xsi:type="dcterms:W3CDTF">2025-12-11T14:26:56Z</dcterms:modified>
</cp:coreProperties>
</file>

<file path=docProps/custom.xml><?xml version="1.0" encoding="utf-8"?>
<Properties xmlns="http://schemas.openxmlformats.org/officeDocument/2006/custom-properties" xmlns:vt="http://schemas.openxmlformats.org/officeDocument/2006/docPropsVTypes"/>
</file>