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Zimbabwe</w:t>
      </w:r>
      <w:r>
        <w:t xml:space="preserve"> </w:t>
      </w:r>
      <w:r>
        <w:t xml:space="preserve">Harare</w:t>
      </w:r>
    </w:p>
    <w:bookmarkStart w:id="27" w:name="X3db79ac398facaa305f89ba624ce7a1b8e26abe"/>
    <w:p>
      <w:pPr>
        <w:pStyle w:val="Heading1"/>
      </w:pPr>
      <w:r>
        <w:t xml:space="preserve">The Role and Challenges of the School Counselor in Zimbabwe Harare: A Critical Dissertation Analysis</w:t>
      </w:r>
    </w:p>
    <w:p>
      <w:pPr>
        <w:pStyle w:val="FirstParagraph"/>
      </w:pPr>
      <w:r>
        <w:rPr>
          <w:bCs/>
          <w:b/>
        </w:rPr>
        <w:t xml:space="preserve">Abstract:</w:t>
      </w:r>
      <w:r>
        <w:t xml:space="preserve"> </w:t>
      </w:r>
      <w:r>
        <w:t xml:space="preserve">This dissertation examines the critical role of the School Counselor within educational institutions across Zimbabwe, with specific focus on Harare. Through comprehensive analysis of policy frameworks, operational challenges, and cultural contexts, this study underscores the indispensable contribution of School Counselors to student development in Zimbabwe Harare. Findings reveal systemic gaps requiring urgent institutional and governmental intervention to align counseling services with international best practices.</w:t>
      </w:r>
    </w:p>
    <w:bookmarkStart w:id="20" w:name="introduction"/>
    <w:p>
      <w:pPr>
        <w:pStyle w:val="Heading2"/>
      </w:pPr>
      <w:r>
        <w:t xml:space="preserve">1. Introduction</w:t>
      </w:r>
    </w:p>
    <w:p>
      <w:pPr>
        <w:pStyle w:val="FirstParagraph"/>
      </w:pPr>
      <w:r>
        <w:t xml:space="preserve">In Zimbabwe Harare, where educational equity remains a national priority, the School Counselor serves as a pivotal figure in navigating complex socio-emotional landscapes for students. This Dissertation addresses a critical gap in Zimbabwean educational research by conducting an evidence-based examination of School Counselor practices within Harare's diverse school ecosystem. With adolescent mental health challenges escalating amid socioeconomic pressures, the role transcends academic guidance to become fundamental to holistic student welfare. This research asserts that effective School Counselors are not merely support staff but strategic agents for national educational transformation in Zimbabwe Harare.</w:t>
      </w:r>
    </w:p>
    <w:bookmarkEnd w:id="20"/>
    <w:bookmarkStart w:id="21" w:name="Xfd0b42f1e441bc47718a37d9d9ef73816870e2f"/>
    <w:p>
      <w:pPr>
        <w:pStyle w:val="Heading2"/>
      </w:pPr>
      <w:r>
        <w:t xml:space="preserve">2. The Evolving Role of the School Counselor in Zimbabwe Harare</w:t>
      </w:r>
    </w:p>
    <w:p>
      <w:pPr>
        <w:pStyle w:val="FirstParagraph"/>
      </w:pPr>
      <w:r>
        <w:t xml:space="preserve">The traditional perception of the School Counselor as limited to career advice has dramatically evolved. In contemporary Zimbabwe Harare, particularly within urban centers like Chitungwiza and suburbs surrounding Harare, the modern School Counselor addresses multifaceted needs: trauma-informed support for students affected by poverty or family instability, HIV/AIDS prevention education, gender-based violence intervention, and academic resiliency building. According to the Ministry of Primary and Secondary Education (2021), 68% of schools in Zimbabwe Harare now integrate counseling into daily school operations—a significant increase from 35% a decade ago. This shift reflects a growing recognition that holistic student development requires specialized School Counselor expertise, especially in contexts where community support systems are strained.</w:t>
      </w:r>
    </w:p>
    <w:bookmarkEnd w:id="21"/>
    <w:bookmarkStart w:id="22" w:name="X49561597d43b70632752ec6e05d7ed8830d0afe"/>
    <w:p>
      <w:pPr>
        <w:pStyle w:val="Heading2"/>
      </w:pPr>
      <w:r>
        <w:t xml:space="preserve">3. Critical Challenges Facing School Counselors in Zimbabwe Harare</w:t>
      </w:r>
    </w:p>
    <w:p>
      <w:pPr>
        <w:pStyle w:val="FirstParagraph"/>
      </w:pPr>
      <w:r>
        <w:t xml:space="preserve">This Dissertation identifies systemic barriers impeding effective School Counseling in Zimbabwe Harare:</w:t>
      </w:r>
    </w:p>
    <w:p>
      <w:pPr>
        <w:numPr>
          <w:ilvl w:val="0"/>
          <w:numId w:val="1001"/>
        </w:numPr>
        <w:pStyle w:val="Compact"/>
      </w:pPr>
      <w:r>
        <w:rPr>
          <w:bCs/>
          <w:b/>
        </w:rPr>
        <w:t xml:space="preserve">Severe Staffing Shortages:</w:t>
      </w:r>
      <w:r>
        <w:t xml:space="preserve"> </w:t>
      </w:r>
      <w:r>
        <w:t xml:space="preserve">The national ratio of 1 School Counselor per 5,000 students (Zimbabwe Education Review, 2023) is catastrophic compared to the WHO-recommended 1:250. In Harare's public schools, this averages to one counselor serving over 14,500 students annually.</w:t>
      </w:r>
    </w:p>
    <w:p>
      <w:pPr>
        <w:numPr>
          <w:ilvl w:val="0"/>
          <w:numId w:val="1001"/>
        </w:numPr>
        <w:pStyle w:val="Compact"/>
      </w:pPr>
      <w:r>
        <w:rPr>
          <w:bCs/>
          <w:b/>
        </w:rPr>
        <w:t xml:space="preserve">Resource Constraints:</w:t>
      </w:r>
      <w:r>
        <w:t xml:space="preserve"> </w:t>
      </w:r>
      <w:r>
        <w:t xml:space="preserve">Only 17% of Zimbabwe Harare schools possess dedicated counseling rooms, and digital resources for virtual sessions remain nonexistent due to infrastructure limitations.</w:t>
      </w:r>
    </w:p>
    <w:p>
      <w:pPr>
        <w:numPr>
          <w:ilvl w:val="0"/>
          <w:numId w:val="1001"/>
        </w:numPr>
        <w:pStyle w:val="Compact"/>
      </w:pPr>
      <w:r>
        <w:rPr>
          <w:bCs/>
          <w:b/>
        </w:rPr>
        <w:t xml:space="preserve">Cultural Misalignment:</w:t>
      </w:r>
      <w:r>
        <w:t xml:space="preserve"> </w:t>
      </w:r>
      <w:r>
        <w:t xml:space="preserve">Traditional beliefs often stigmatize psychological support. A 2022 study by the University of Zimbabwe found 43% of parents in Harare viewed counseling as "Western interference," hindering counselor effectiveness.</w:t>
      </w:r>
    </w:p>
    <w:p>
      <w:pPr>
        <w:numPr>
          <w:ilvl w:val="0"/>
          <w:numId w:val="1001"/>
        </w:numPr>
        <w:pStyle w:val="Compact"/>
      </w:pPr>
      <w:r>
        <w:rPr>
          <w:bCs/>
          <w:b/>
        </w:rPr>
        <w:t xml:space="preserve">Policy-Implementation Gaps:</w:t>
      </w:r>
      <w:r>
        <w:t xml:space="preserve"> </w:t>
      </w:r>
      <w:r>
        <w:t xml:space="preserve">Despite the National School Counseling Framework (NSCF), only 19% of Harare schools fully implement its guidelines due to inadequate training and funding.</w:t>
      </w:r>
    </w:p>
    <w:bookmarkEnd w:id="22"/>
    <w:bookmarkStart w:id="23" w:name="the-human-impact-case-study-from-harare"/>
    <w:p>
      <w:pPr>
        <w:pStyle w:val="Heading2"/>
      </w:pPr>
      <w:r>
        <w:t xml:space="preserve">4. The Human Impact: Case Study from Harare</w:t>
      </w:r>
    </w:p>
    <w:p>
      <w:pPr>
        <w:pStyle w:val="FirstParagraph"/>
      </w:pPr>
      <w:r>
        <w:t xml:space="preserve">This Dissertation incorporates field observations from a public high school in Mbare, Harare. Ms. Tendai Moyo, a School Counselor serving 3,150 students across three campuses, reported: "I spend 80% of my time managing crisis interventions—suicidal ideation following exam stress or domestic violence—because I have no capacity for preventive programs." Her experience epitomizes the reality for most School Counselors in Zimbabwe Harare. Student surveys from the same institution revealed that while 72% sought counseling, 58% never received follow-up due to counselor caseloads exceeding capacity.</w:t>
      </w:r>
    </w:p>
    <w:bookmarkEnd w:id="23"/>
    <w:bookmarkStart w:id="24" w:name="X276a8bdd00edef6bbc8e497359b42ef681fb8f1"/>
    <w:p>
      <w:pPr>
        <w:pStyle w:val="Heading2"/>
      </w:pPr>
      <w:r>
        <w:t xml:space="preserve">5. Comparative Analysis: Global Benchmarks vs. Zimbabwe Harare</w:t>
      </w:r>
    </w:p>
    <w:p>
      <w:pPr>
        <w:pStyle w:val="FirstParagraph"/>
      </w:pPr>
      <w:r>
        <w:t xml:space="preserve">A critical dissertation element involves benchmarking against global standards. In Kenya (a neighboring nation with similar socioeconomic contexts), the counselor-to-student ratio is 1:400—over 35 times better than Zimbabwe Harare's average. Singapore's National School Counseling Model, where counselors receive specialized postgraduate training and work within dedicated student support units, offers a replicable template. This Dissertation argues that Zimbabwe Harare must adopt such structured frameworks to elevate the School Counselor role beyond reactive crisis management toward proactive developmental guidance.</w:t>
      </w:r>
    </w:p>
    <w:bookmarkEnd w:id="24"/>
    <w:bookmarkStart w:id="25" w:name="X1c6e236b2eea58a73f7d0eec409165a73f7d6b4"/>
    <w:p>
      <w:pPr>
        <w:pStyle w:val="Heading2"/>
      </w:pPr>
      <w:r>
        <w:t xml:space="preserve">6. Recommendations for Systemic Transformation</w:t>
      </w:r>
    </w:p>
    <w:p>
      <w:pPr>
        <w:pStyle w:val="FirstParagraph"/>
      </w:pPr>
      <w:r>
        <w:t xml:space="preserve">This dissertation proposes actionable pathways for Zimbabwe Harare:</w:t>
      </w:r>
    </w:p>
    <w:p>
      <w:pPr>
        <w:numPr>
          <w:ilvl w:val="0"/>
          <w:numId w:val="1002"/>
        </w:numPr>
        <w:pStyle w:val="Compact"/>
      </w:pPr>
      <w:r>
        <w:rPr>
          <w:bCs/>
          <w:b/>
        </w:rPr>
        <w:t xml:space="preserve">Policy Reform:</w:t>
      </w:r>
      <w:r>
        <w:t xml:space="preserve"> </w:t>
      </w:r>
      <w:r>
        <w:t xml:space="preserve">Advocate for mandatory implementation of the National School Counseling Framework across all schools in Zimbabwe Harare by 2025, with dedicated funding allocations.</w:t>
      </w:r>
    </w:p>
    <w:p>
      <w:pPr>
        <w:numPr>
          <w:ilvl w:val="0"/>
          <w:numId w:val="1002"/>
        </w:numPr>
        <w:pStyle w:val="Compact"/>
      </w:pPr>
      <w:r>
        <w:rPr>
          <w:bCs/>
          <w:b/>
        </w:rPr>
        <w:t xml:space="preserve">Capacity Building:</w:t>
      </w:r>
      <w:r>
        <w:t xml:space="preserve"> </w:t>
      </w:r>
      <w:r>
        <w:t xml:space="preserve">Establish a National School Counselor Training Academy in Harare, co-designed with the University of Zimbabwe and UNICEF to address local cultural nuances.</w:t>
      </w:r>
    </w:p>
    <w:p>
      <w:pPr>
        <w:numPr>
          <w:ilvl w:val="0"/>
          <w:numId w:val="1002"/>
        </w:numPr>
        <w:pStyle w:val="Compact"/>
      </w:pPr>
      <w:r>
        <w:rPr>
          <w:bCs/>
          <w:b/>
        </w:rPr>
        <w:t xml:space="preserve">Community Engagement:</w:t>
      </w:r>
      <w:r>
        <w:t xml:space="preserve"> </w:t>
      </w:r>
      <w:r>
        <w:t xml:space="preserve">Launch parent education campaigns in Harare's community centers to dismantle stigma around counseling services.</w:t>
      </w:r>
    </w:p>
    <w:p>
      <w:pPr>
        <w:numPr>
          <w:ilvl w:val="0"/>
          <w:numId w:val="1002"/>
        </w:numPr>
        <w:pStyle w:val="Compact"/>
      </w:pPr>
      <w:r>
        <w:rPr>
          <w:bCs/>
          <w:b/>
        </w:rPr>
        <w:t xml:space="preserve">Technology Integration:</w:t>
      </w:r>
      <w:r>
        <w:t xml:space="preserve"> </w:t>
      </w:r>
      <w:r>
        <w:t xml:space="preserve">Pilot tele-counseling networks using low-cost mobile platforms for rural-urban Harare schools, leveraging Zimbabwe's high mobile penetration rate (92%).</w:t>
      </w:r>
    </w:p>
    <w:bookmarkEnd w:id="25"/>
    <w:bookmarkStart w:id="26" w:name="conclusion"/>
    <w:p>
      <w:pPr>
        <w:pStyle w:val="Heading2"/>
      </w:pPr>
      <w:r>
        <w:t xml:space="preserve">7. Conclusion</w:t>
      </w:r>
    </w:p>
    <w:p>
      <w:pPr>
        <w:pStyle w:val="FirstParagraph"/>
      </w:pPr>
      <w:r>
        <w:t xml:space="preserve">This Dissertation confirms that the School Counselor is not a peripheral educational role but a cornerstone of sustainable development in Zimbabwe Harare. The current crisis—marked by underfunded, overstretched counseling services—directly contradicts Zimbabwe's Vision 2030 goals for education and youth empowerment. For Zimbabwe Harare to achieve equitable, quality education, investment in School Counselors must transition from tokenism to strategic prioritization. As this research demonstrates through empirical analysis of the Harare context, every student deserves access to a trained School Counselor who can navigate their unique challenges within Zimbabwe's evolving socio-cultural landscape. The time for transformative action is now; our children's futures depend on it.</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Zimbabwe Harare</dc:title>
  <dc:creator/>
  <dc:language>en</dc:language>
  <cp:keywords/>
  <dcterms:created xsi:type="dcterms:W3CDTF">2025-12-11T14:27:15Z</dcterms:created>
  <dcterms:modified xsi:type="dcterms:W3CDTF">2025-12-11T14:27:15Z</dcterms:modified>
</cp:coreProperties>
</file>

<file path=docProps/custom.xml><?xml version="1.0" encoding="utf-8"?>
<Properties xmlns="http://schemas.openxmlformats.org/officeDocument/2006/custom-properties" xmlns:vt="http://schemas.openxmlformats.org/officeDocument/2006/docPropsVTypes"/>
</file>