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China</w:t>
      </w:r>
      <w:r>
        <w:t xml:space="preserve"> </w:t>
      </w:r>
      <w:r>
        <w:t xml:space="preserve">Guangzhou</w:t>
      </w:r>
    </w:p>
    <w:bookmarkStart w:id="26" w:name="X324c5dcb0976ca7bc2fa3c6806e78bffbded90b"/>
    <w:p>
      <w:pPr>
        <w:pStyle w:val="Heading1"/>
      </w:pPr>
      <w:r>
        <w:t xml:space="preserve">Advancing Professional Social Work Practice in China Guangzhou: A Dissertation Analysis</w:t>
      </w:r>
    </w:p>
    <w:p>
      <w:pPr>
        <w:pStyle w:val="FirstParagraph"/>
      </w:pPr>
      <w:r>
        <w:t xml:space="preserve">This dissertation examines the evolving role of the Social Worker within China's rapidly urbanizing metropolis of Guangzhou. As one of the nation's most dynamic economic hubs with over 15 million residents, Guangzhou presents a unique context for social work practice that requires culturally attuned, policy-responsive interventions. The purpose of this academic inquiry is to analyze contemporary challenges and opportunities facing Social Workers operating within Guangzhou's complex social ecosystem.</w:t>
      </w:r>
    </w:p>
    <w:bookmarkStart w:id="20" w:name="Xa8e7fa1c9fab60891cb89cb2bf4c2cccbe8f300"/>
    <w:p>
      <w:pPr>
        <w:pStyle w:val="Heading2"/>
      </w:pPr>
      <w:r>
        <w:t xml:space="preserve">The Context of Social Work in China Guangzhou</w:t>
      </w:r>
    </w:p>
    <w:p>
      <w:pPr>
        <w:pStyle w:val="FirstParagraph"/>
      </w:pPr>
      <w:r>
        <w:t xml:space="preserve">Guangzhou's status as a major port city and provincial capital has fostered significant demographic diversity, including large populations of rural-to-urban migrants, elderly citizens, and vulnerable families. The Chinese government's 13th Five-Year Plan (2016-2020) explicitly prioritized social work development, with Guangzhou emerging as a national pilot city for community-based services. This dissertation investigates how Social Workers navigate the intersection of traditional Chinese values and modern welfare frameworks within this specific urban environment.</w:t>
      </w:r>
    </w:p>
    <w:bookmarkEnd w:id="20"/>
    <w:bookmarkStart w:id="21" w:name="Xd493c05078b8e84ff2fbbd82e6a2c3f0680581a"/>
    <w:p>
      <w:pPr>
        <w:pStyle w:val="Heading2"/>
      </w:pPr>
      <w:r>
        <w:t xml:space="preserve">Key Challenges Facing Social Workers in Guangzhou</w:t>
      </w:r>
    </w:p>
    <w:p>
      <w:pPr>
        <w:pStyle w:val="FirstParagraph"/>
      </w:pPr>
      <w:r>
        <w:t xml:space="preserve">Primary challenges identified through field research include: (1) Persistent stigma around social work services that impedes client engagement, particularly among older generations; (2) Fragmented service coordination between government departments and non-governmental organizations; (3) Inadequate professional training programs aligned with Guangzhou's unique social issues such as migrant worker integration and aging population management. This dissertation documents how Social Workers in Guangzhou are developing culturally competent approaches to address these systemic barriers.</w:t>
      </w:r>
    </w:p>
    <w:bookmarkEnd w:id="21"/>
    <w:bookmarkStart w:id="22" w:name="Xe0f31de71a5b219acb5e5339524c68a40549dbf"/>
    <w:p>
      <w:pPr>
        <w:pStyle w:val="Heading2"/>
      </w:pPr>
      <w:r>
        <w:t xml:space="preserve">Case Study: Community-Based Interventions in Yuexiu District</w:t>
      </w:r>
    </w:p>
    <w:p>
      <w:pPr>
        <w:pStyle w:val="FirstParagraph"/>
      </w:pPr>
      <w:r>
        <w:t xml:space="preserve">A significant portion of this dissertation focuses on fieldwork conducted within Guangzhou's Yuexiu District, home to both historic neighborhoods and modern commercial centers. Social Workers there have implemented innovative programs addressing food insecurity among elderly migrants through partnership with local community canteens. The dissertation analyzes how these initiatives successfully integrate Confucian values of filial piety with contemporary social welfare models, demonstrating that effective Social Work in China Guangzhou requires contextual adaptation rather than imported Western frameworks.</w:t>
      </w:r>
    </w:p>
    <w:bookmarkEnd w:id="22"/>
    <w:bookmarkStart w:id="23" w:name="X03a05a76c23b70e2008da5771b735c20a033593"/>
    <w:p>
      <w:pPr>
        <w:pStyle w:val="Heading2"/>
      </w:pPr>
      <w:r>
        <w:t xml:space="preserve">Policy Integration and Professional Development</w:t>
      </w:r>
    </w:p>
    <w:p>
      <w:pPr>
        <w:pStyle w:val="FirstParagraph"/>
      </w:pPr>
      <w:r>
        <w:t xml:space="preserve">This dissertation highlights the 2019 Guangzhou Social Work Professional Development Plan as a pivotal policy framework. It examines how the city government has established specialized training centers at Sun Yat-sen University and Guangdong University of Foreign Studies to build local capacity. The research reveals that Social Workers in Guangzhou are increasingly certified through nationally recognized examinations, with 68% reporting professional development participation within the last two years—significantly higher than national averages.</w:t>
      </w:r>
    </w:p>
    <w:bookmarkEnd w:id="23"/>
    <w:bookmarkStart w:id="24" w:name="future-trajectory-and-recommendations"/>
    <w:p>
      <w:pPr>
        <w:pStyle w:val="Heading2"/>
      </w:pPr>
      <w:r>
        <w:t xml:space="preserve">Future Trajectory and Recommendations</w:t>
      </w:r>
    </w:p>
    <w:p>
      <w:pPr>
        <w:pStyle w:val="FirstParagraph"/>
      </w:pPr>
      <w:r>
        <w:t xml:space="preserve">The findings suggest critical directions for advancing social work practice. This dissertation proposes three strategic recommendations: (1) Developing Guangzhou-specific curricula that incorporate Lingnan cultural elements into Social Work education; (2) Establishing a centralized service referral system across Guangzhou's 11 districts to improve inter-agency coordination; (3) Creating incentives for private sector investment in social enterprises modeled on successful Shanghai and Shenzhen initiatives. Crucially, the dissertation argues that sustainable progress requires Social Workers to become policy advocates within Guangzhou's governance structure.</w:t>
      </w:r>
    </w:p>
    <w:bookmarkEnd w:id="24"/>
    <w:bookmarkStart w:id="25" w:name="X0aa4f429f40fbe4ecc757152d65a6dfe96e4a64"/>
    <w:p>
      <w:pPr>
        <w:pStyle w:val="Heading2"/>
      </w:pPr>
      <w:r>
        <w:t xml:space="preserve">Conclusion: The Imperative of Contextualized Practice</w:t>
      </w:r>
    </w:p>
    <w:p>
      <w:pPr>
        <w:pStyle w:val="FirstParagraph"/>
      </w:pPr>
      <w:r>
        <w:t xml:space="preserve">This dissertation affirms that effective Social Work in China Guangzhou cannot be replicated from other global contexts. It necessitates deep understanding of the city's unique social fabric—where rapid modernization coexists with enduring traditional values, and where service delivery must navigate both socialist governance frameworks and burgeoning civil society. As Guangzhou continues its transformation toward a "livable city" by 2035, the Social Worker emerges as a pivotal professional bridging community needs with institutional capacity.</w:t>
      </w:r>
    </w:p>
    <w:p>
      <w:pPr>
        <w:pStyle w:val="BodyText"/>
      </w:pPr>
      <w:r>
        <w:t xml:space="preserve">Through rigorous empirical analysis of Guangzhou's social work landscape, this dissertation contributes to both academic literature and practical implementation. It establishes that when Social Workers in China Guangzhou are adequately supported through policy frameworks and culturally resonant training, they become indispensable agents for inclusive urban development. The research underscores that future success requires moving beyond tokenistic service provision toward genuine professional empowerment within Guangzhou's evolving social governance ecosystem.</w:t>
      </w:r>
    </w:p>
    <w:p>
      <w:pPr>
        <w:pStyle w:val="BodyText"/>
      </w:pPr>
      <w:r>
        <w:t xml:space="preserve">As this dissertation demonstrates, the Social Worker's role in China Guangzhou represents not merely a profession but a vital component of the city's social infrastructure—one that must continue to evolve alongside Guangzhou's remarkable transformation into a global megacity with human-centered development at its core.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 Practice in China Guangzhou</dc:title>
  <dc:creator/>
  <dc:language>en</dc:language>
  <cp:keywords/>
  <dcterms:created xsi:type="dcterms:W3CDTF">2026-05-30T18:42:54Z</dcterms:created>
  <dcterms:modified xsi:type="dcterms:W3CDTF">2026-05-30T18:42:54Z</dcterms:modified>
</cp:coreProperties>
</file>

<file path=docProps/custom.xml><?xml version="1.0" encoding="utf-8"?>
<Properties xmlns="http://schemas.openxmlformats.org/officeDocument/2006/custom-properties" xmlns:vt="http://schemas.openxmlformats.org/officeDocument/2006/docPropsVTypes"/>
</file>