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Egypt</w:t>
      </w:r>
      <w:r>
        <w:t xml:space="preserve"> </w:t>
      </w:r>
      <w:r>
        <w:t xml:space="preserve">Alexandria:</w:t>
      </w:r>
      <w:r>
        <w:t xml:space="preserve"> </w:t>
      </w:r>
      <w:r>
        <w:t xml:space="preserve">Challenges</w:t>
      </w:r>
      <w:r>
        <w:t xml:space="preserve"> </w:t>
      </w:r>
      <w:r>
        <w:t xml:space="preserve">and</w:t>
      </w:r>
      <w:r>
        <w:t xml:space="preserve"> </w:t>
      </w:r>
      <w:r>
        <w:t xml:space="preserve">Pathways</w:t>
      </w:r>
      <w:r>
        <w:t xml:space="preserve"> </w:t>
      </w:r>
      <w:r>
        <w:t xml:space="preserve">to</w:t>
      </w:r>
      <w:r>
        <w:t xml:space="preserve"> </w:t>
      </w:r>
      <w:r>
        <w:t xml:space="preserve">Sustainable</w:t>
      </w:r>
      <w:r>
        <w:t xml:space="preserve"> </w:t>
      </w:r>
      <w:r>
        <w:t xml:space="preserve">Community</w:t>
      </w:r>
      <w:r>
        <w:t xml:space="preserve"> </w:t>
      </w:r>
      <w:r>
        <w:t xml:space="preserve">Development</w:t>
      </w:r>
    </w:p>
    <w:bookmarkStart w:id="26" w:name="X0bf55fb00f1b3b8765960da905caa46d65e8005"/>
    <w:p>
      <w:pPr>
        <w:pStyle w:val="Heading1"/>
      </w:pPr>
      <w:r>
        <w:t xml:space="preserve">A Dissertation on Contemporary Social Work Practice in Egypt Alexandria: Challenges and Pathways to Sustainable Community Development</w:t>
      </w:r>
    </w:p>
    <w:p>
      <w:pPr>
        <w:pStyle w:val="FirstParagraph"/>
      </w:pPr>
      <w:r>
        <w:rPr>
          <w:bCs/>
          <w:b/>
        </w:rPr>
        <w:t xml:space="preserve">Abstract:</w:t>
      </w:r>
      <w:r>
        <w:t xml:space="preserve"> </w:t>
      </w:r>
      <w:r>
        <w:t xml:space="preserve">This dissertation critically examines the evolving role, challenges, and future potential of the Social Worker within the specific socio-cultural and economic context of Alexandria, Egypt. It argues that effective social work practice in this historic Mediterranean city requires a deep understanding of its unique urban dynamics, historical legacy, and pressing contemporary needs. Moving beyond generic frameworks, this study centers on how Social Workers navigate Alexandria's distinct realities to foster resilience and community development.</w:t>
      </w:r>
    </w:p>
    <w:bookmarkStart w:id="20" w:name="Xe4b5a8cd0e88f51ee2e1498828220aa0668e7fd"/>
    <w:p>
      <w:pPr>
        <w:pStyle w:val="Heading2"/>
      </w:pPr>
      <w:r>
        <w:t xml:space="preserve">Introduction: The Imperative of Contextualized Social Work in Egypt Alexandria</w:t>
      </w:r>
    </w:p>
    <w:p>
      <w:pPr>
        <w:pStyle w:val="FirstParagraph"/>
      </w:pPr>
      <w:r>
        <w:t xml:space="preserve">Social work as a profession has been gradually establishing its institutional footing within Egypt, yet its implementation remains uneven across the country. In Alexandria, Egypt's second-largest city and a vibrant cultural hub with deep historical roots, the role of the Social Worker is particularly crucial but also uniquely complex. The city's dense urban fabric, significant informal settlements (such as those in Ras el-Tin and Mit Ghamr), large migrant populations from rural Upper Egypt and neighboring countries, coupled with the pressures of tourism and coastal livelihoods, create a multifaceted landscape for social intervention. This dissertation positions the Social Worker not merely as a service provider but as an essential community anchor within Egypt Alexandria, tasked with addressing systemic inequalities and fostering sustainable development rooted in local realities.</w:t>
      </w:r>
    </w:p>
    <w:bookmarkEnd w:id="20"/>
    <w:bookmarkStart w:id="21" w:name="Xc53cc75f0a99a490880847a7c12bfef7bebb0b9"/>
    <w:p>
      <w:pPr>
        <w:pStyle w:val="Heading2"/>
      </w:pPr>
      <w:r>
        <w:t xml:space="preserve">Historical Context: Foundations and Evolution in Alexandria</w:t>
      </w:r>
    </w:p>
    <w:p>
      <w:pPr>
        <w:pStyle w:val="FirstParagraph"/>
      </w:pPr>
      <w:r>
        <w:t xml:space="preserve">The emergence of formal social work concepts in Egypt was historically influenced by colonial-era initiatives, later evolving through state-led social welfare programs. In Alexandria, the establishment of institutions like the Alexandria Social Welfare Directorate and partnerships with universities (notably Al-Azhar University's School of Social Work) has been pivotal. However, this evolution has often occurred without sufficient integration of Alexandria's specific cultural nuances – its cosmopolitan history, strong community bonds within neighborhoods ('Husun'), and the interplay between traditional Islamic values and modern urban challenges. The Social Worker in Egypt Alexandria must therefore be both a custodian of local wisdom and an agent of progressive social change, navigating a delicate balance shaped by the city's unique past.</w:t>
      </w:r>
    </w:p>
    <w:bookmarkEnd w:id="21"/>
    <w:bookmarkStart w:id="22" w:name="Xd40303d5c5ac0d6c38f6e20ba0d7c1a1b015593"/>
    <w:p>
      <w:pPr>
        <w:pStyle w:val="Heading2"/>
      </w:pPr>
      <w:r>
        <w:t xml:space="preserve">Contemporary Challenges Facing the Social Worker in Egypt Alexandria</w:t>
      </w:r>
    </w:p>
    <w:p>
      <w:pPr>
        <w:pStyle w:val="FirstParagraph"/>
      </w:pPr>
      <w:r>
        <w:t xml:space="preserve">The practice of Social Work within Egypt Alexandria confronts several interlinked challenges demanding context-specific solutions:</w:t>
      </w:r>
    </w:p>
    <w:p>
      <w:pPr>
        <w:numPr>
          <w:ilvl w:val="0"/>
          <w:numId w:val="1001"/>
        </w:numPr>
        <w:pStyle w:val="Compact"/>
      </w:pPr>
      <w:r>
        <w:rPr>
          <w:bCs/>
          <w:b/>
        </w:rPr>
        <w:t xml:space="preserve">Resource Constraints and Institutional Gaps:</w:t>
      </w:r>
      <w:r>
        <w:t xml:space="preserve"> </w:t>
      </w:r>
      <w:r>
        <w:t xml:space="preserve">Despite increasing demand, social services remain underfunded and understaffed. The Social Worker often operates with limited resources, struggling to meet the needs of vulnerable populations in sprawling urban areas like Alexandria's informal zones.</w:t>
      </w:r>
    </w:p>
    <w:p>
      <w:pPr>
        <w:numPr>
          <w:ilvl w:val="0"/>
          <w:numId w:val="1001"/>
        </w:numPr>
        <w:pStyle w:val="Compact"/>
      </w:pPr>
      <w:r>
        <w:rPr>
          <w:bCs/>
          <w:b/>
        </w:rPr>
        <w:t xml:space="preserve">Cultural Sensitivity and Stigma:</w:t>
      </w:r>
      <w:r>
        <w:t xml:space="preserve"> </w:t>
      </w:r>
      <w:r>
        <w:t xml:space="preserve">Addressing issues like mental health, domestic violence, or disability requires immense cultural competence. In Alexandria's conservative communities, stigma can prevent individuals from seeking help. The Social Worker must be adept at building trust within familial and religious frameworks prevalent across the city.</w:t>
      </w:r>
    </w:p>
    <w:p>
      <w:pPr>
        <w:numPr>
          <w:ilvl w:val="0"/>
          <w:numId w:val="1001"/>
        </w:numPr>
        <w:pStyle w:val="Compact"/>
      </w:pPr>
      <w:r>
        <w:rPr>
          <w:bCs/>
          <w:b/>
        </w:rPr>
        <w:t xml:space="preserve">Migration and Urbanization Pressures:</w:t>
      </w:r>
      <w:r>
        <w:t xml:space="preserve"> </w:t>
      </w:r>
      <w:r>
        <w:t xml:space="preserve">Alexandria attracts migrants seeking work in ports, tourism, or informal sectors. Social Workers face complex cases involving undocumented migrants (from Sudan, Syria, Eritrea), vulnerable women and children in temporary accommodations, and the integration challenges within established neighborhoods.</w:t>
      </w:r>
    </w:p>
    <w:p>
      <w:pPr>
        <w:numPr>
          <w:ilvl w:val="0"/>
          <w:numId w:val="1001"/>
        </w:numPr>
        <w:pStyle w:val="Compact"/>
      </w:pPr>
      <w:r>
        <w:rPr>
          <w:bCs/>
          <w:b/>
        </w:rPr>
        <w:t xml:space="preserve">Integration with Traditional Systems:</w:t>
      </w:r>
      <w:r>
        <w:t xml:space="preserve"> </w:t>
      </w:r>
      <w:r>
        <w:t xml:space="preserve">Effective intervention requires collaboration with local structures like mosques ('Madaris'), community leaders ('Sheikhs'), and traditional family systems. The Social Worker must navigate these relationships skillfully, avoiding conflict while leveraging existing community support networks intrinsic to Alexandria's social fabric.</w:t>
      </w:r>
    </w:p>
    <w:bookmarkEnd w:id="22"/>
    <w:bookmarkStart w:id="23" w:name="Xd6e262031121e51aee3f60d363707565cb6b380"/>
    <w:p>
      <w:pPr>
        <w:pStyle w:val="Heading2"/>
      </w:pPr>
      <w:r>
        <w:t xml:space="preserve">Case Study: The Role of the Social Worker in Alexandria's Coastal Communities</w:t>
      </w:r>
    </w:p>
    <w:p>
      <w:pPr>
        <w:pStyle w:val="FirstParagraph"/>
      </w:pPr>
      <w:r>
        <w:t xml:space="preserve">A critical lens for understanding the Social Worker's impact in Egypt Alexandria is focused on coastal communities like Montazah or Sidi Gaber. Here, livelihoods are heavily tied to the sea and tourism, making residents acutely vulnerable to economic shifts (e.g., post-pandemic tourism dips) or environmental factors (coastal erosion). The Social Worker plays a vital role in:</w:t>
      </w:r>
    </w:p>
    <w:p>
      <w:pPr>
        <w:numPr>
          <w:ilvl w:val="0"/>
          <w:numId w:val="1002"/>
        </w:numPr>
        <w:pStyle w:val="Compact"/>
      </w:pPr>
      <w:r>
        <w:t xml:space="preserve">Connecting fishermen's families with microfinance initiatives or vocational training programs adapted to their coastal context.</w:t>
      </w:r>
    </w:p>
    <w:p>
      <w:pPr>
        <w:numPr>
          <w:ilvl w:val="0"/>
          <w:numId w:val="1002"/>
        </w:numPr>
        <w:pStyle w:val="Compact"/>
      </w:pPr>
      <w:r>
        <w:t xml:space="preserve">Facilitating access to healthcare services for seasonal workers during peak tourism periods.</w:t>
      </w:r>
    </w:p>
    <w:bookmarkEnd w:id="23"/>
    <w:bookmarkStart w:id="24" w:name="Xa0e79aea4ec1c89771ec543d814878a273e792e"/>
    <w:p>
      <w:pPr>
        <w:pStyle w:val="Heading2"/>
      </w:pPr>
      <w:r>
        <w:t xml:space="preserve">Recommendations for Strengthening Social Work Practice in Egypt Alexandria</w:t>
      </w:r>
    </w:p>
    <w:p>
      <w:pPr>
        <w:pStyle w:val="FirstParagraph"/>
      </w:pPr>
      <w:r>
        <w:t xml:space="preserve">To enhance the effectiveness of the Social Worker within Egypt Alexandria, this dissertation proposes:</w:t>
      </w:r>
    </w:p>
    <w:p>
      <w:pPr>
        <w:numPr>
          <w:ilvl w:val="0"/>
          <w:numId w:val="1003"/>
        </w:numPr>
        <w:pStyle w:val="Compact"/>
      </w:pPr>
      <w:r>
        <w:rPr>
          <w:bCs/>
          <w:b/>
        </w:rPr>
        <w:t xml:space="preserve">Contextualized Training Programs:</w:t>
      </w:r>
      <w:r>
        <w:t xml:space="preserve"> </w:t>
      </w:r>
      <w:r>
        <w:t xml:space="preserve">Universities and NGOs in Alexandria must develop curricula that deeply integrate local case studies, cultural dynamics of Egyptian society (especially Alexandrian dialect and customs), and practical skills for urban poverty alleviation.</w:t>
      </w:r>
    </w:p>
    <w:p>
      <w:pPr>
        <w:numPr>
          <w:ilvl w:val="0"/>
          <w:numId w:val="1003"/>
        </w:numPr>
        <w:pStyle w:val="Compact"/>
      </w:pPr>
      <w:r>
        <w:rPr>
          <w:bCs/>
          <w:b/>
        </w:rPr>
        <w:t xml:space="preserve">Strengthening Local Partnerships:</w:t>
      </w:r>
      <w:r>
        <w:t xml:space="preserve"> </w:t>
      </w:r>
      <w:r>
        <w:t xml:space="preserve">Formalizing collaborative frameworks between the Ministry of Social Solidarity's Alexandria Directorate, local NGOs (e.g., Al-Ahly Foundation branches in Alexandria), community leaders, and religious institutions to create a cohesive support ecosystem.</w:t>
      </w:r>
    </w:p>
    <w:p>
      <w:pPr>
        <w:numPr>
          <w:ilvl w:val="0"/>
          <w:numId w:val="1003"/>
        </w:numPr>
        <w:pStyle w:val="Compact"/>
      </w:pPr>
      <w:r>
        <w:rPr>
          <w:bCs/>
          <w:b/>
        </w:rPr>
        <w:t xml:space="preserve">Technology for Outreach:</w:t>
      </w:r>
      <w:r>
        <w:t xml:space="preserve"> </w:t>
      </w:r>
      <w:r>
        <w:t xml:space="preserve">Utilizing mobile-based platforms to reach remote neighborhoods or migrant populations within Alexandria, offering information on services and reducing stigma through discreet access.</w:t>
      </w:r>
    </w:p>
    <w:p>
      <w:pPr>
        <w:numPr>
          <w:ilvl w:val="0"/>
          <w:numId w:val="1003"/>
        </w:numPr>
        <w:pStyle w:val="Compact"/>
      </w:pPr>
      <w:r>
        <w:rPr>
          <w:bCs/>
          <w:b/>
        </w:rPr>
        <w:t xml:space="preserve">Evidence-Based Advocacy:</w:t>
      </w:r>
      <w:r>
        <w:t xml:space="preserve"> </w:t>
      </w:r>
      <w:r>
        <w:t xml:space="preserve">Social Workers in Egypt Alexandria must be empowered to collect localized data on community needs (e.g., prevalence of child labor in specific industrial zones) to advocate effectively for policy changes at municipal and national levels.</w:t>
      </w:r>
    </w:p>
    <w:bookmarkEnd w:id="24"/>
    <w:bookmarkStart w:id="25" w:name="X16b1a40d43e9bbb0e77971692b4fc96bf04485e"/>
    <w:p>
      <w:pPr>
        <w:pStyle w:val="Heading2"/>
      </w:pPr>
      <w:r>
        <w:t xml:space="preserve">Conclusion: The Social Worker as a Catalyst for Alexandria's Future</w:t>
      </w:r>
    </w:p>
    <w:p>
      <w:pPr>
        <w:pStyle w:val="FirstParagraph"/>
      </w:pPr>
      <w:r>
        <w:t xml:space="preserve">The role of the Social Worker in Egypt Alexandria transcends individual casework; it is fundamental to building a more just, resilient, and thriving city. As this dissertation demonstrates, the challenges are significant – rooted in urban complexity and resource limitations – but so too is the opportunity. By grounding practice firmly within Alexandria's unique socio-cultural context and actively engaging with its communities from within, Social Workers become indispensable catalysts for sustainable community development. Their work fosters not only individual well-being but also strengthens the social cohesion that defines Alexandria as a city. Investing in the profession, adapting it to local realities, and recognizing the Social Worker's critical role within Egypt Alexandria are not merely beneficial; they are essential steps towards achieving equitable urban growth in one of Egypt's most dynamic and historically rich cities. The future of Alexandria’s most vulnerable citizens depends on a robust, culturally intelligent social work presence.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Egypt Alexandria: Challenges and Pathways to Sustainable Community Development</dc:title>
  <dc:creator/>
  <cp:keywords/>
  <dcterms:created xsi:type="dcterms:W3CDTF">2025-12-10T02:42:28Z</dcterms:created>
  <dcterms:modified xsi:type="dcterms:W3CDTF">2025-12-10T02:42:28Z</dcterms:modified>
</cp:coreProperties>
</file>

<file path=docProps/custom.xml><?xml version="1.0" encoding="utf-8"?>
<Properties xmlns="http://schemas.openxmlformats.org/officeDocument/2006/custom-properties" xmlns:vt="http://schemas.openxmlformats.org/officeDocument/2006/docPropsVTypes"/>
</file>