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Italy</w:t>
      </w:r>
      <w:r>
        <w:t xml:space="preserve"> </w:t>
      </w:r>
      <w:r>
        <w:t xml:space="preserve">Naples</w:t>
      </w:r>
    </w:p>
    <w:bookmarkStart w:id="27" w:name="X8d914b1bb266dffbe556a3091d278dae61d252b"/>
    <w:p>
      <w:pPr>
        <w:pStyle w:val="Heading1"/>
      </w:pPr>
      <w:r>
        <w:t xml:space="preserve">The Critical Role of the Social Worker in Contemporary Naples: A Dissertation on Community Interventions in Italy</w:t>
      </w:r>
    </w:p>
    <w:p>
      <w:pPr>
        <w:pStyle w:val="FirstParagraph"/>
      </w:pPr>
      <w:r>
        <w:t xml:space="preserve">This dissertation examines the evolving professional landscape of the Social Worker within the socio-economic context of Naples, Italy. As one of Europe's most densely populated and historically complex urban centers, Naples presents unique challenges that demand specialized social work interventions. This research synthesizes empirical data, policy analysis, and field observations to establish how contemporary Social Workers navigate systemic barriers while addressing pressing community needs across Naples' diverse neighborhoods.</w:t>
      </w:r>
    </w:p>
    <w:bookmarkStart w:id="20" w:name="Xc3d6cc4af43a8e8f473e391c741f4f98394fdaf"/>
    <w:p>
      <w:pPr>
        <w:pStyle w:val="Heading2"/>
      </w:pPr>
      <w:r>
        <w:t xml:space="preserve">Historical Context and Professional Framework in Italy</w:t>
      </w:r>
    </w:p>
    <w:p>
      <w:pPr>
        <w:pStyle w:val="FirstParagraph"/>
      </w:pPr>
      <w:r>
        <w:t xml:space="preserve">Social work as a formal profession in Italy gained momentum following the 1997 Law 281/1997, which established national standards for social services and professional qualifications. This legislation recognized the Social Worker as a key agent in promoting social inclusion—particularly critical in Naples where historical patterns of marginalization persist. Unlike many European nations, Italy's social work model emphasizes community-based interventions over clinical casework, aligning with Naples' need for localized solutions to widespread poverty and urban decay.</w:t>
      </w:r>
    </w:p>
    <w:bookmarkEnd w:id="20"/>
    <w:bookmarkStart w:id="21" w:name="X731a043b2af4a3cc5e48795e17c752e87479d9a"/>
    <w:p>
      <w:pPr>
        <w:pStyle w:val="Heading2"/>
      </w:pPr>
      <w:r>
        <w:t xml:space="preserve">Naples: A Microcosm of Southern Italian Socio-Economic Challenges</w:t>
      </w:r>
    </w:p>
    <w:p>
      <w:pPr>
        <w:pStyle w:val="FirstParagraph"/>
      </w:pPr>
      <w:r>
        <w:t xml:space="preserve">As the third most populous city in Italy, Naples embodies profound socio-economic disparities. With an unemployment rate exceeding 17% (compared to Italy's national average of 8.5%) and one of Europe's highest concentrations of informal settlements (</w:t>
      </w:r>
      <w:r>
        <w:rPr>
          <w:iCs/>
          <w:i/>
        </w:rPr>
        <w:t xml:space="preserve">favelas</w:t>
      </w:r>
      <w:r>
        <w:t xml:space="preserve">), the city demands innovative social work approaches. The Social Worker in Naples operates within a complex matrix: addressing chronic homelessness in historical districts like Ponticelli, supporting undocumented migrants arriving through the Port of Naples, and mediating between impoverished families and bureaucratic welfare systems. A 2023 study by Naples University revealed that 43% of households in the city center experience food insecurity—a statistic directly influencing Social Worker caseloads.</w:t>
      </w:r>
    </w:p>
    <w:bookmarkEnd w:id="21"/>
    <w:bookmarkStart w:id="22" w:name="X6f44ec724f2f3376cf22a1c8807213ba632750c"/>
    <w:p>
      <w:pPr>
        <w:pStyle w:val="Heading2"/>
      </w:pPr>
      <w:r>
        <w:t xml:space="preserve">Case Study: Community Integration Programs in Vomero</w:t>
      </w:r>
    </w:p>
    <w:p>
      <w:pPr>
        <w:pStyle w:val="FirstParagraph"/>
      </w:pPr>
      <w:r>
        <w:t xml:space="preserve">A pivotal example emerges from Naples' Vomero district, where a municipal Social Worker initiative partnered with local NGOs to establish "Casa della Comunità." This program targets elderly residents isolated by geographic and economic barriers. Social Workers conduct weekly home visits, coordinating healthcare access while facilitating intergenerational activities that combat loneliness—a critical issue in Naples' aging population. The initiative reduced hospital readmissions by 28% within two years, demonstrating how localized social work directly improves public health outcomes in Italy's urban centers.</w:t>
      </w:r>
    </w:p>
    <w:bookmarkEnd w:id="22"/>
    <w:bookmarkStart w:id="23" w:name="X34447ee782662dc95630ffe47001519c535ebca"/>
    <w:p>
      <w:pPr>
        <w:pStyle w:val="Heading2"/>
      </w:pPr>
      <w:r>
        <w:t xml:space="preserve">Systemic Challenges Facing Social Workers in Naples</w:t>
      </w:r>
    </w:p>
    <w:p>
      <w:pPr>
        <w:pStyle w:val="FirstParagraph"/>
      </w:pPr>
      <w:r>
        <w:t xml:space="preserve">Despite their critical role, Social Workers in Naples confront three interconnected challenges:</w:t>
      </w:r>
    </w:p>
    <w:p>
      <w:pPr>
        <w:numPr>
          <w:ilvl w:val="0"/>
          <w:numId w:val="1001"/>
        </w:numPr>
        <w:pStyle w:val="Compact"/>
      </w:pPr>
      <w:r>
        <w:rPr>
          <w:bCs/>
          <w:b/>
        </w:rPr>
        <w:t xml:space="preserve">Bureaucratic Fragmentation:</w:t>
      </w:r>
      <w:r>
        <w:t xml:space="preserve"> </w:t>
      </w:r>
      <w:r>
        <w:t xml:space="preserve">Services are often siloed between municipal, regional, and national agencies. A Social Worker in Naples may spend 30% of their time navigating paperwork for a single client's housing application due to inconsistent digital systems across Italy's administrative layers.</w:t>
      </w:r>
    </w:p>
    <w:p>
      <w:pPr>
        <w:numPr>
          <w:ilvl w:val="0"/>
          <w:numId w:val="1001"/>
        </w:numPr>
        <w:pStyle w:val="Compact"/>
      </w:pPr>
      <w:r>
        <w:rPr>
          <w:bCs/>
          <w:b/>
        </w:rPr>
        <w:t xml:space="preserve">Resource Scarcity:</w:t>
      </w:r>
      <w:r>
        <w:t xml:space="preserve"> </w:t>
      </w:r>
      <w:r>
        <w:t xml:space="preserve">Naples has only 1.2 Social Workers per 10,000 inhabitants—well below the European average of 2.8. This shortage is acute in marginalized areas like Forcella, where a single Social Worker serves over 5,000 residents.</w:t>
      </w:r>
    </w:p>
    <w:p>
      <w:pPr>
        <w:numPr>
          <w:ilvl w:val="0"/>
          <w:numId w:val="1001"/>
        </w:numPr>
        <w:pStyle w:val="Compact"/>
      </w:pPr>
      <w:r>
        <w:rPr>
          <w:bCs/>
          <w:b/>
        </w:rPr>
        <w:t xml:space="preserve">Cultural Stigma:</w:t>
      </w:r>
      <w:r>
        <w:t xml:space="preserve"> </w:t>
      </w:r>
      <w:r>
        <w:t xml:space="preserve">In Naples' traditional communities, seeking social work support is often perceived as a sign of familial weakness. Social Workers must build trust through culturally competent engagement—such as integrating neighborhood elders into solution design—as demonstrated in the successful "Piazza della Solidarietà" project in Pignasecca.</w:t>
      </w:r>
    </w:p>
    <w:bookmarkEnd w:id="23"/>
    <w:bookmarkStart w:id="24" w:name="X6e60edf857b0be8ffe6e5ed7f196f88436d29a0"/>
    <w:p>
      <w:pPr>
        <w:pStyle w:val="Heading2"/>
      </w:pPr>
      <w:r>
        <w:t xml:space="preserve">The Intersection of Migration and Social Work Practice</w:t>
      </w:r>
    </w:p>
    <w:p>
      <w:pPr>
        <w:pStyle w:val="FirstParagraph"/>
      </w:pPr>
      <w:r>
        <w:t xml:space="preserve">Naples serves as a primary entry point for Mediterranean migration flows. Social Workers now routinely manage cases involving refugees from Syria, Sub-Saharan Africa, and Afghanistan—many arriving with trauma requiring specialized support. A 2024 report by the Italian Ministry of Health highlighted Naples' Social Workers as frontline responders in mental health crises among newly arrived populations. For instance, the "Casa di Accoglienza" project in Miano employs Social Workers trained in trauma-informed care to help refugees navigate Italy's complex asylum process while maintaining cultural dignity—a practice now considered best practice for social work across southern Italy.</w:t>
      </w:r>
    </w:p>
    <w:bookmarkEnd w:id="24"/>
    <w:bookmarkStart w:id="25" w:name="X463b6d029249b884665b3abf15805bf6c1a69d9"/>
    <w:p>
      <w:pPr>
        <w:pStyle w:val="Heading2"/>
      </w:pPr>
      <w:r>
        <w:t xml:space="preserve">Future Directions: Integrating Technology and Policy</w:t>
      </w:r>
    </w:p>
    <w:p>
      <w:pPr>
        <w:pStyle w:val="FirstParagraph"/>
      </w:pPr>
      <w:r>
        <w:t xml:space="preserve">This dissertation proposes three strategic shifts to strengthen the Social Worker profession in Naples:</w:t>
      </w:r>
    </w:p>
    <w:p>
      <w:pPr>
        <w:numPr>
          <w:ilvl w:val="0"/>
          <w:numId w:val="1002"/>
        </w:numPr>
        <w:pStyle w:val="Compact"/>
      </w:pPr>
      <w:r>
        <w:rPr>
          <w:bCs/>
          <w:b/>
        </w:rPr>
        <w:t xml:space="preserve">Digital Integration:</w:t>
      </w:r>
      <w:r>
        <w:t xml:space="preserve"> </w:t>
      </w:r>
      <w:r>
        <w:t xml:space="preserve">Implementing unified regional databases could reduce administrative burden. Naples' pilot project "Sociale Digitale" (2023) cut application processing time by 55% through centralized platforms.</w:t>
      </w:r>
    </w:p>
    <w:p>
      <w:pPr>
        <w:numPr>
          <w:ilvl w:val="0"/>
          <w:numId w:val="1002"/>
        </w:numPr>
        <w:pStyle w:val="Compact"/>
      </w:pPr>
      <w:r>
        <w:rPr>
          <w:bCs/>
          <w:b/>
        </w:rPr>
        <w:t xml:space="preserve">University-Community Partnerships:</w:t>
      </w:r>
      <w:r>
        <w:t xml:space="preserve"> </w:t>
      </w:r>
      <w:r>
        <w:t xml:space="preserve">Expanding field placements at institutions like the University of Naples Federico II would address staffing shortages while grounding practice in local context.</w:t>
      </w:r>
    </w:p>
    <w:p>
      <w:pPr>
        <w:numPr>
          <w:ilvl w:val="0"/>
          <w:numId w:val="1002"/>
        </w:numPr>
        <w:pStyle w:val="Compact"/>
      </w:pPr>
      <w:r>
        <w:rPr>
          <w:bCs/>
          <w:b/>
        </w:rPr>
        <w:t xml:space="preserve">Cultural Mediation Training:</w:t>
      </w:r>
      <w:r>
        <w:t xml:space="preserve"> </w:t>
      </w:r>
      <w:r>
        <w:t xml:space="preserve">Mandatory modules on Southern Italian socio-cultural nuances should be integrated into all Social Work curricula in Italy, as recommended by the National Order of Social Workers (2022).</w:t>
      </w:r>
    </w:p>
    <w:bookmarkEnd w:id="25"/>
    <w:bookmarkStart w:id="26" w:name="conclusion"/>
    <w:p>
      <w:pPr>
        <w:pStyle w:val="Heading2"/>
      </w:pPr>
      <w:r>
        <w:t xml:space="preserve">Conclusion</w:t>
      </w:r>
    </w:p>
    <w:p>
      <w:pPr>
        <w:pStyle w:val="FirstParagraph"/>
      </w:pPr>
      <w:r>
        <w:t xml:space="preserve">The role of the Social Worker in Naples transcends traditional welfare provision; it embodies a vital bridge between state policy and community resilience. As this dissertation demonstrates, effective social work in Italy's most complex urban environment requires not only professional expertise but also adaptive cultural intelligence and systemic advocacy. The challenges facing Social Workers in Naples—poverty, migration pressures, bureaucratic fragmentation—are emblematic of broader Southern Italian realities demanding urgent attention. By centering the lived experiences of Naples' residents through evidence-based practice, Social Workers become indispensable agents of social transformation within Italy's evolving welfare landscape. Future research must prioritize longitudinal studies measuring how Social Worker interventions impact intergenerational poverty cycles in Naples—a critical step toward realizing Italy's constitutional promise of social solidarity.</w:t>
      </w:r>
    </w:p>
    <w:p>
      <w:pPr>
        <w:pStyle w:val="BodyText"/>
      </w:pPr>
      <w:r>
        <w:t xml:space="preserve">Ultimately, this dissertation affirms that the Social Worker is not merely a service provider but a catalyst for community renaissance in Naples. In a city where history and modernity collide daily, these professionals are quietly reconstructing the fabric of Italian society—one neighborhood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Social Work Practice in Italy Naples</dc:title>
  <dc:creator/>
  <dc:language>en</dc:language>
  <cp:keywords/>
  <dcterms:created xsi:type="dcterms:W3CDTF">2025-12-11T16:25:39Z</dcterms:created>
  <dcterms:modified xsi:type="dcterms:W3CDTF">2025-12-11T16:25:39Z</dcterms:modified>
</cp:coreProperties>
</file>

<file path=docProps/custom.xml><?xml version="1.0" encoding="utf-8"?>
<Properties xmlns="http://schemas.openxmlformats.org/officeDocument/2006/custom-properties" xmlns:vt="http://schemas.openxmlformats.org/officeDocument/2006/docPropsVTypes"/>
</file>