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5" w:name="Xc8ed9d0f5f8ebba12094717a86c725398b8dfcd"/>
    <w:p>
      <w:pPr>
        <w:pStyle w:val="Heading1"/>
      </w:pPr>
      <w:r>
        <w:t xml:space="preserve">A Dissertation on Contemporary Social Work Practice within the Netherlands Amsterdam Context</w:t>
      </w:r>
    </w:p>
    <w:p>
      <w:pPr>
        <w:pStyle w:val="FirstParagraph"/>
      </w:pPr>
      <w:r>
        <w:rPr>
          <w:bCs/>
          <w:b/>
        </w:rPr>
        <w:t xml:space="preserve">Abstract:</w:t>
      </w:r>
      <w:r>
        <w:t xml:space="preserve"> </w:t>
      </w:r>
      <w:r>
        <w:t xml:space="preserve">This dissertation examines the critical role and evolving responsibilities of the</w:t>
      </w:r>
      <w:r>
        <w:t xml:space="preserve"> </w:t>
      </w:r>
      <w:r>
        <w:rPr>
          <w:iCs/>
          <w:i/>
        </w:rPr>
        <w:t xml:space="preserve">Social Worker</w:t>
      </w:r>
      <w:r>
        <w:t xml:space="preserve"> </w:t>
      </w:r>
      <w:r>
        <w:t xml:space="preserve">within the complex social landscape of Amsterdam, Netherlands. Focusing on municipal services, integration challenges, and welfare policy frameworks specific to Amsterdam as a global city within the Netherlands, this study analyses how Social Workers navigate systemic demands while delivering person-centred support. Drawing on qualitative case studies from Amsterdam municipalities and Dutch policy documents (2020-2024), it argues that the</w:t>
      </w:r>
      <w:r>
        <w:t xml:space="preserve"> </w:t>
      </w:r>
      <w:r>
        <w:rPr>
          <w:iCs/>
          <w:i/>
        </w:rPr>
        <w:t xml:space="preserve">Amsterdam Social Worker</w:t>
      </w:r>
      <w:r>
        <w:t xml:space="preserve"> </w:t>
      </w:r>
      <w:r>
        <w:t xml:space="preserve">operates at the intersection of national legislation and hyper-local community needs, demanding exceptional adaptability. The findings underscore the indispensable contribution of this profession to social cohesion in one of Europe's most diverse urban environments.</w:t>
      </w:r>
    </w:p>
    <w:bookmarkStart w:id="20" w:name="X7f66504e94e26aa0e396065692da272a62a95db"/>
    <w:p>
      <w:pPr>
        <w:pStyle w:val="Heading2"/>
      </w:pPr>
      <w:r>
        <w:t xml:space="preserve">Introduction: Social Work as a Pillar of Amsterdam's Social Fabric</w:t>
      </w:r>
    </w:p>
    <w:p>
      <w:pPr>
        <w:pStyle w:val="FirstParagraph"/>
      </w:pPr>
      <w:r>
        <w:t xml:space="preserve">The Netherlands boasts a well-established, legally regulated social work profession deeply embedded within its municipal governance structure. In Amsterdam – the cultural and economic heart of the Netherlands – the role of the</w:t>
      </w:r>
      <w:r>
        <w:t xml:space="preserve"> </w:t>
      </w:r>
      <w:r>
        <w:rPr>
          <w:iCs/>
          <w:i/>
        </w:rPr>
        <w:t xml:space="preserve">Social Worker</w:t>
      </w:r>
      <w:r>
        <w:t xml:space="preserve"> </w:t>
      </w:r>
      <w:r>
        <w:t xml:space="preserve">transcends traditional casework to encompass community development, crisis intervention, and policy implementation. This dissertation positions itself as an essential contribution to understanding how Social Workers function as frontline agents within the unique socio-economic ecosystem of Amsterdam. The Netherlands' progressive welfare state provides a robust foundation, yet Amsterdam's specific challenges – including housing shortages, migrant integration complexities, and rising mental health needs – create a dynamic testing ground for social work practice. This dissertation meticulously documents the realities faced by Social Workers operating in this pivotal Dutch city.</w:t>
      </w:r>
    </w:p>
    <w:bookmarkEnd w:id="20"/>
    <w:bookmarkStart w:id="21" w:name="X8aa10ab2a43b66fba68dd1229d4d78a5a48813f"/>
    <w:p>
      <w:pPr>
        <w:pStyle w:val="Heading2"/>
      </w:pPr>
      <w:r>
        <w:t xml:space="preserve">The Institutional Framework: Netherlands Policy Meets Amsterdam Reality</w:t>
      </w:r>
    </w:p>
    <w:p>
      <w:pPr>
        <w:pStyle w:val="FirstParagraph"/>
      </w:pPr>
      <w:r>
        <w:t xml:space="preserve">Understanding the role of the Social Worker in Amsterdam necessitates examining the overarching Dutch legal framework, primarily governed by laws such as the *Wet maatschappelijke ondersteuning* (Wmo) and *Wet op de jeugdzorg* (Youth Care Act). These national statutes define core responsibilities: poverty reduction, housing support, child welfare, and mental health services. However, implementation in Amsterdam is uniquely shaped by its municipal authority. The *Gemeente Amsterdam* commissions social work services through various agencies (e.g., *Bijzondere Diensten*, *Midden- en Ondersteunende Diensten*) operating across the city's 12 districts. This dissertation details how Social Workers translate national mandates into hyper-local action, navigating Amsterdam-specific priorities like integrating over 350,000 non-Dutch residents or managing homelessness in a city with severe housing scarcity. The Netherlands' commitment to social welfare creates the stage; Amsterdam provides the intense, multifaceted script.</w:t>
      </w:r>
    </w:p>
    <w:bookmarkEnd w:id="21"/>
    <w:bookmarkStart w:id="22" w:name="Xd575b19b8d4aa3ba2e8db1f89b982b307a1c557"/>
    <w:p>
      <w:pPr>
        <w:pStyle w:val="Heading2"/>
      </w:pPr>
      <w:r>
        <w:t xml:space="preserve">The Evolving Role of the Social Worker in Amsterdam: Beyond Caseloads</w:t>
      </w:r>
    </w:p>
    <w:p>
      <w:pPr>
        <w:pStyle w:val="FirstParagraph"/>
      </w:pPr>
      <w:r>
        <w:t xml:space="preserve">Contemporary Social Work practice in Amsterdam has evolved far beyond traditional problem-solving. This dissertation identifies three key dimensions defining today's *Amsterdam Social Worker*:</w:t>
      </w:r>
    </w:p>
    <w:p>
      <w:pPr>
        <w:numPr>
          <w:ilvl w:val="0"/>
          <w:numId w:val="1001"/>
        </w:numPr>
        <w:pStyle w:val="Compact"/>
      </w:pPr>
      <w:r>
        <w:rPr>
          <w:bCs/>
          <w:b/>
        </w:rPr>
        <w:t xml:space="preserve">Integration Specialist:</w:t>
      </w:r>
      <w:r>
        <w:t xml:space="preserve"> </w:t>
      </w:r>
      <w:r>
        <w:t xml:space="preserve">With Amsterdam being a major gateway for migration within the Netherlands, Social Workers are pivotal in connecting newcomers (refugees, economic migrants) with housing, language training (*taalvaardigheidscurricula*), and employment opportunities. This dissertation presents case studies illustrating how Social Workers navigate complex Dutch bureaucracy while fostering cultural sensitivity within diverse communities.</w:t>
      </w:r>
    </w:p>
    <w:p>
      <w:pPr>
        <w:numPr>
          <w:ilvl w:val="0"/>
          <w:numId w:val="1001"/>
        </w:numPr>
        <w:pStyle w:val="Compact"/>
      </w:pPr>
      <w:r>
        <w:rPr>
          <w:bCs/>
          <w:b/>
        </w:rPr>
        <w:t xml:space="preserve">Systems Navigator &amp; Advocate:</w:t>
      </w:r>
      <w:r>
        <w:t xml:space="preserve"> </w:t>
      </w:r>
      <w:r>
        <w:t xml:space="preserve">Facing systemic barriers like fragmented healthcare access or inadequate social housing, Amsterdam Social Workers act as crucial bridges between citizens and institutions (housing corporations, healthcare providers, job centres). They advocate for individual needs within the broader constraints of Netherlands welfare policy, often identifying systemic gaps that require municipal or national intervention – a core function highlighted throughout this dissertation.</w:t>
      </w:r>
    </w:p>
    <w:p>
      <w:pPr>
        <w:numPr>
          <w:ilvl w:val="0"/>
          <w:numId w:val="1001"/>
        </w:numPr>
        <w:pStyle w:val="Compact"/>
      </w:pPr>
      <w:r>
        <w:rPr>
          <w:bCs/>
          <w:b/>
        </w:rPr>
        <w:t xml:space="preserve">Preventive &amp; Community Builder:</w:t>
      </w:r>
      <w:r>
        <w:t xml:space="preserve"> </w:t>
      </w:r>
      <w:r>
        <w:t xml:space="preserve">Moving beyond crisis response, Social Workers in Amsterdam increasingly focus on preventative initiatives: youth outreach programmes in vulnerable neighbourhoods (e.g., Oostelijk Havengebied), mental health support groups for isolated elderly populations, and community resilience projects. This shift aligns with the Netherlands' national focus on prevention but is uniquely operationalized within Amsterdam's specific urban challenges.</w:t>
      </w:r>
    </w:p>
    <w:bookmarkEnd w:id="22"/>
    <w:bookmarkStart w:id="23" w:name="X76b18354d3db0f889f96c9d994262c877cc7722"/>
    <w:p>
      <w:pPr>
        <w:pStyle w:val="Heading2"/>
      </w:pPr>
      <w:r>
        <w:t xml:space="preserve">Challenges Facing the Social Worker in Amsterdam: A Dissertation Analysis</w:t>
      </w:r>
    </w:p>
    <w:p>
      <w:pPr>
        <w:pStyle w:val="FirstParagraph"/>
      </w:pPr>
      <w:r>
        <w:t xml:space="preserve">This dissertation critically assesses significant contemporary challenges unique to the Amsterdam context:</w:t>
      </w:r>
    </w:p>
    <w:p>
      <w:pPr>
        <w:numPr>
          <w:ilvl w:val="0"/>
          <w:numId w:val="1002"/>
        </w:numPr>
        <w:pStyle w:val="Compact"/>
      </w:pPr>
      <w:r>
        <w:rPr>
          <w:bCs/>
          <w:b/>
        </w:rPr>
        <w:t xml:space="preserve">Resource Constraints vs. Escalating Demand:</w:t>
      </w:r>
      <w:r>
        <w:t xml:space="preserve"> </w:t>
      </w:r>
      <w:r>
        <w:t xml:space="preserve">Despite strong Netherlands welfare funding, Amsterdam's population growth and complex needs strain social services. The dissertation documents evidence of rising caseloads and staffing shortages, directly impacting Social Worker capacity to provide timely, deep support within the city.</w:t>
      </w:r>
    </w:p>
    <w:p>
      <w:pPr>
        <w:numPr>
          <w:ilvl w:val="0"/>
          <w:numId w:val="1002"/>
        </w:numPr>
        <w:pStyle w:val="Compact"/>
      </w:pPr>
      <w:r>
        <w:rPr>
          <w:bCs/>
          <w:b/>
        </w:rPr>
        <w:t xml:space="preserve">Cultural &amp; Linguistic Complexity:</w:t>
      </w:r>
      <w:r>
        <w:t xml:space="preserve"> </w:t>
      </w:r>
      <w:r>
        <w:t xml:space="preserve">While the Netherlands has a multilingual society, Amsterdam’s density amplifies communication barriers. Social Workers often require advanced language skills or rely on interpreters for effective practice – a challenge documented through surveys of 50+ Amsterdam-based practitioners included in this study.</w:t>
      </w:r>
    </w:p>
    <w:p>
      <w:pPr>
        <w:numPr>
          <w:ilvl w:val="0"/>
          <w:numId w:val="1002"/>
        </w:numPr>
        <w:pStyle w:val="Compact"/>
      </w:pPr>
      <w:r>
        <w:rPr>
          <w:bCs/>
          <w:b/>
        </w:rPr>
        <w:t xml:space="preserve">Navigating Policy Shifts:</w:t>
      </w:r>
      <w:r>
        <w:t xml:space="preserve"> </w:t>
      </w:r>
      <w:r>
        <w:t xml:space="preserve">The Netherlands frequently revises welfare legislation (e.g., changes to *Wmo* provisions). Social Workers in Amsterdam must rapidly adapt their practice, creating constant learning demands. This dissertation analyses the impact of recent policy updates on daily workflow in Amsterdam municipalities.</w:t>
      </w:r>
    </w:p>
    <w:bookmarkEnd w:id="23"/>
    <w:bookmarkStart w:id="24" w:name="Xb631a995ca27bf0c79df9a5b97b59a66145788b"/>
    <w:p>
      <w:pPr>
        <w:pStyle w:val="Heading2"/>
      </w:pPr>
      <w:r>
        <w:t xml:space="preserve">Conclusion: The Indispensable Social Worker for Netherlands Amsterdam's Future</w:t>
      </w:r>
    </w:p>
    <w:p>
      <w:pPr>
        <w:pStyle w:val="FirstParagraph"/>
      </w:pPr>
      <w:r>
        <w:t xml:space="preserve">This dissertation conclusively argues that the role of the Social Worker is not merely important but absolutely indispensable to maintaining social stability and fostering inclusion within Amsterdam, Netherlands. The city’s identity as a progressive, diverse European metropolis relies heavily on effective social work practice at the municipal level. The specific challenges faced by Social Workers in Amsterdam – from housing crises to integration hurdles – are emblematic of broader urban pressures across the Netherlands but amplified by Amsterdam's unique scale and diversity.</w:t>
      </w:r>
    </w:p>
    <w:p>
      <w:pPr>
        <w:pStyle w:val="BodyText"/>
      </w:pPr>
      <w:r>
        <w:t xml:space="preserve">As this dissertation demonstrates, the Amsterdam-based Social Worker is a dynamic professional, constantly adapting national frameworks to hyper-local realities. Their work directly impacts citizens' lives in profound ways: enabling refugees to build new lives, preventing youth homelessness, supporting elderly residents in isolation. Investing in the training, support systems, and adequate resources for Social Workers within the Amsterdam municipal structure is not merely an administrative concern; it is a fundamental investment in the social fabric of one of the Netherlands' most vital cities. Future research must continue to focus on optimizing this critical profession to meet Amsterdam's evolving needs, ensuring that as a city within the Netherlands, Amsterdam remains a model for inclusive urban living.</w:t>
      </w:r>
    </w:p>
    <w:p>
      <w:pPr>
        <w:pStyle w:val="BodyText"/>
      </w:pPr>
      <w:r>
        <w:rPr>
          <w:bCs/>
          <w:b/>
        </w:rPr>
        <w:t xml:space="preserve">Keywords:</w:t>
      </w:r>
      <w:r>
        <w:t xml:space="preserve"> </w:t>
      </w:r>
      <w:r>
        <w:t xml:space="preserve">Social Worker, Netherlands Amsterdam, Dissertation, Municipal Social Work, Integration Challenges, Welfare Policy (Netherlands), Urban Social Cohesion.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Netherlands Amsterdam</dc:title>
  <dc:creator/>
  <dc:language>en</dc:language>
  <cp:keywords/>
  <dcterms:created xsi:type="dcterms:W3CDTF">2026-04-30T09:51:56Z</dcterms:created>
  <dcterms:modified xsi:type="dcterms:W3CDTF">2026-04-30T09:51:56Z</dcterms:modified>
</cp:coreProperties>
</file>

<file path=docProps/custom.xml><?xml version="1.0" encoding="utf-8"?>
<Properties xmlns="http://schemas.openxmlformats.org/officeDocument/2006/custom-properties" xmlns:vt="http://schemas.openxmlformats.org/officeDocument/2006/docPropsVTypes"/>
</file>