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Switzerland</w:t>
      </w:r>
      <w:r>
        <w:t xml:space="preserve"> </w:t>
      </w:r>
      <w:r>
        <w:t xml:space="preserve">Zurich</w:t>
      </w:r>
    </w:p>
    <w:bookmarkStart w:id="25" w:name="Xefaeca40f35556ecfc44f569e3e61baff525d88"/>
    <w:p>
      <w:pPr>
        <w:pStyle w:val="Heading1"/>
      </w:pPr>
      <w:r>
        <w:t xml:space="preserve">Dissertation: Navigating Complexity - The Critical Role of the Social Worker in Switzerland Zurich</w:t>
      </w:r>
    </w:p>
    <w:p>
      <w:pPr>
        <w:pStyle w:val="FirstParagraph"/>
      </w:pPr>
      <w:r>
        <w:t xml:space="preserve">This academic Dissertation examines the multifaceted professional landscape of the Social Worker within the unique socio-cultural and regulatory context of Switzerland Zurich. As a city renowned for its global financial hub status, cultural diversity, and high standard of living, Zurich presents both extraordinary opportunities and complex challenges for social welfare provision. This research critically analyzes how Social Workers operate within this specific Swiss urban environment, emphasizing the interplay between national frameworks, cantonal regulations (particularly those governing the Canton of Zurich), and the lived experiences of vulnerable populations. The significance of this Dissertation lies in its focused exploration of a profession pivotal to Switzerland's social cohesion – one that directly impacts millions residing in Switzerland Zurich.</w:t>
      </w:r>
    </w:p>
    <w:bookmarkStart w:id="20" w:name="Xa6b09b1b3bea9b5acff6ce3c8eee6843688f48e"/>
    <w:p>
      <w:pPr>
        <w:pStyle w:val="Heading2"/>
      </w:pPr>
      <w:r>
        <w:t xml:space="preserve">The Swiss Social Work Framework: National Context and Cantonal Nuance</w:t>
      </w:r>
    </w:p>
    <w:p>
      <w:pPr>
        <w:pStyle w:val="FirstParagraph"/>
      </w:pPr>
      <w:r>
        <w:t xml:space="preserve">Understanding the role of the Social Worker in Switzerland requires acknowledging the country's distinct federal structure. While social welfare policy is primarily a cantonal responsibility, professional standards are shaped by national legislation and inter-cantonal agreements. The Federal Act on Social Security (Sozialversicherungsgesetz) and cantonal laws, such as those administered by the Zurich Department of Health and Social Affairs (Gesundheits- und Sozialdepartement), define the scope of practice. In Switzerland Zurich, this manifests through a sophisticated network involving public social services (like the Zürcher Sozialdienste), non-profit organizations (such as Caritas Zürich and Pro Juventute), and private practitioners. This Dissertation emphasizes that being a Social Worker in Switzerland Zurich means operating within a highly regulated system requiring specific qualifications – typically a Federal Vocational Qualification (Fachausweis) or an accredited university degree – ensuring professional standards aligned with Swiss societal values of neutrality, discretion, and client autonomy.</w:t>
      </w:r>
    </w:p>
    <w:bookmarkEnd w:id="20"/>
    <w:bookmarkStart w:id="21" w:name="Xc2169e1f36cf8714f7db4e6688cead94ff5b085"/>
    <w:p>
      <w:pPr>
        <w:pStyle w:val="Heading2"/>
      </w:pPr>
      <w:r>
        <w:t xml:space="preserve">The Zurich Context: A Microcosm of Contemporary Social Challenges</w:t>
      </w:r>
    </w:p>
    <w:p>
      <w:pPr>
        <w:pStyle w:val="FirstParagraph"/>
      </w:pPr>
      <w:r>
        <w:t xml:space="preserve">Zurich serves as a compelling case study. As Switzerland's most populous canton and a major destination for international migration (with over 30% of residents born abroad), the city faces intense pressure on social services. This Dissertation identifies key domains where Social Workers in Zurich are indispensable: integration support for newcomers navigating complex Swiss bureaucracy, homelessness prevention in a high-cost urban environment, mental health support within diverse communities, and addressing eldercare needs amid demographic shifts. The unique challenge of multilingualism – requiring Social Workers to often communicate effectively in German, Italian, French, English, and numerous other languages – is not merely logistical but fundamental to culturally competent practice within Switzerland Zurich. This context necessitates a Social Worker who is not only professionally qualified but also deeply attuned to the cultural fabric of Zurich.</w:t>
      </w:r>
    </w:p>
    <w:bookmarkEnd w:id="21"/>
    <w:bookmarkStart w:id="22" w:name="X9ba473c6bb4fec0c6feacd7557c797c0adddc60"/>
    <w:p>
      <w:pPr>
        <w:pStyle w:val="Heading2"/>
      </w:pPr>
      <w:r>
        <w:t xml:space="preserve">Professional Identity: Beyond Case Management</w:t>
      </w:r>
    </w:p>
    <w:p>
      <w:pPr>
        <w:pStyle w:val="FirstParagraph"/>
      </w:pPr>
      <w:r>
        <w:t xml:space="preserve">This Dissertation challenges simplistic perceptions of the Social Worker's role in Switzerland Zurich. The profession has evolved far beyond basic case management. Contemporary Social Workers act as crucial bridges between individuals and complex systems – from coordinating housing solutions through municipal housing offices, advocating for clients within the Swiss healthcare system (including navigating the intricacies of compulsory health insurance - KVG), facilitating access to legal aid for asylum seekers, or providing trauma-informed support to victims of domestic violence. The emphasis on 'Empowerment' (Empowerment) as a core principle within Zurich's social work ethos is paramount. This Dissertation argues that effective Social Workers in Switzerland Zurich do not 'solve problems' for clients but collaboratively equip individuals and families with the resources, knowledge, and confidence to navigate challenges themselves – a philosophy deeply embedded in Swiss social pedagogy.</w:t>
      </w:r>
    </w:p>
    <w:bookmarkEnd w:id="22"/>
    <w:bookmarkStart w:id="23" w:name="challenges-and-the-future-trajectory"/>
    <w:p>
      <w:pPr>
        <w:pStyle w:val="Heading2"/>
      </w:pPr>
      <w:r>
        <w:t xml:space="preserve">Challenges and the Future Trajectory</w:t>
      </w:r>
    </w:p>
    <w:p>
      <w:pPr>
        <w:pStyle w:val="FirstParagraph"/>
      </w:pPr>
      <w:r>
        <w:t xml:space="preserve">Despite its strengths, the Social Worker profession in Switzerland Zurich faces significant pressures. This Dissertation documents critical challenges: persistent staff shortages within public services, increasing caseloads due to rising poverty and social exclusion linked to Zurich's high cost of living, bureaucratic hurdles that impede timely interventions, and the mental health burden on practitioners themselves (compassion fatigue). Furthermore, the dynamic nature of migration flows demands continuous adaptation in practice approaches. The Dissertation proposes that future development must focus on strengthening inter-professional collaboration (e.g., closer integration with Zurich's public health initiatives), investing in specialized training for emerging needs (such as digital literacy support for seniors or trauma work with refugees), and advocating within Swiss policy circles for sustainable funding models that recognize the preventative value of social work – a value particularly acute in the demanding environment of Switzerland Zurich.</w:t>
      </w:r>
    </w:p>
    <w:bookmarkEnd w:id="23"/>
    <w:bookmarkStart w:id="24" w:name="X8c85544387b65ff8150525267017b2863cfcde7"/>
    <w:p>
      <w:pPr>
        <w:pStyle w:val="Heading2"/>
      </w:pPr>
      <w:r>
        <w:t xml:space="preserve">Conclusion: A Pillar of Zurich's Social Fabric</w:t>
      </w:r>
    </w:p>
    <w:p>
      <w:pPr>
        <w:pStyle w:val="FirstParagraph"/>
      </w:pPr>
      <w:r>
        <w:t xml:space="preserve">This Dissertation conclusively argues that the Social Worker is not merely an occupational title within Switzerland Zurich; they are foundational architects of its social resilience and inclusive urban identity. In a city where economic success coexists with profound social disparities, the ethical commitment, professional expertise, and cultural sensitivity of Social Workers are indispensable for upholding the Swiss values of solidarity (Solidarität) and human dignity (Menschlichkeit). The unique confluence of Zurich's global dynamism, demographic complexity, and Switzerland's distinct social welfare model creates an environment where the Social Worker's role is both exceptionally demanding and profoundly impactful. As this Dissertation demonstrates, supporting the profession – through adequate resources, professional development opportunities, and recognition of its vital contribution – is not just a matter for social services; it is an investment in the long-term societal health and cohesion of Switzerland Zurich itself. The future prosperity of this vibrant city depends on nurturing a robust network of skilled Social Workers who can navigate its complexities with competence and compassion.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Switzerland Zurich</dc:title>
  <dc:creator/>
  <dc:language>en</dc:language>
  <cp:keywords/>
  <dcterms:created xsi:type="dcterms:W3CDTF">2025-12-09T19:59:57Z</dcterms:created>
  <dcterms:modified xsi:type="dcterms:W3CDTF">2025-12-09T19:59:57Z</dcterms:modified>
</cp:coreProperties>
</file>

<file path=docProps/custom.xml><?xml version="1.0" encoding="utf-8"?>
<Properties xmlns="http://schemas.openxmlformats.org/officeDocument/2006/custom-properties" xmlns:vt="http://schemas.openxmlformats.org/officeDocument/2006/docPropsVTypes"/>
</file>