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Digital</w:t>
      </w:r>
      <w:r>
        <w:t xml:space="preserve"> </w:t>
      </w:r>
      <w:r>
        <w:t xml:space="preserve">Transformation</w:t>
      </w:r>
    </w:p>
    <w:bookmarkStart w:id="27" w:name="X68b2aaacab2683c1db67bc48e9b3cc96f94f5c7"/>
    <w:p>
      <w:pPr>
        <w:pStyle w:val="Heading1"/>
      </w:pPr>
      <w:r>
        <w:t xml:space="preserve">The Role of the Software Engineer in Advancing Technological Innovation in Egypt Alexandria: A Dissertation</w:t>
      </w:r>
    </w:p>
    <w:bookmarkStart w:id="20" w:name="Xf78ac6a8aafcd841697d7dcd384a4e50240cdaf"/>
    <w:p>
      <w:pPr>
        <w:pStyle w:val="Heading2"/>
      </w:pPr>
      <w:r>
        <w:t xml:space="preserve">Introduction: The Digital Imperative for Egypt Alexandria</w:t>
      </w:r>
    </w:p>
    <w:p>
      <w:pPr>
        <w:pStyle w:val="FirstParagraph"/>
      </w:pPr>
      <w:r>
        <w:t xml:space="preserve">In the rapidly evolving landscape of global technology, the position of the Software Engineer has become pivotal to national development strategies. This dissertation examines the critical role of the Software Engineer within Egypt's technological ecosystem, with specific focus on Alexandria as a burgeoning hub for innovation. As one of Egypt's most historic and cosmopolitan cities, Alexandria presents unique opportunities and challenges for software engineering professionals driving digital transformation across diverse sectors. The significance of this research lies in its examination of how skilled Software Engineers in Egypt Alexandria are addressing local needs while contributing to broader national economic objectives.</w:t>
      </w:r>
    </w:p>
    <w:bookmarkEnd w:id="20"/>
    <w:bookmarkStart w:id="21" w:name="X64b0d6c7c563ed450535a427e92d3d1a7ca7a8c"/>
    <w:p>
      <w:pPr>
        <w:pStyle w:val="Heading2"/>
      </w:pPr>
      <w:r>
        <w:t xml:space="preserve">Current Technological Landscape in Egypt Alexandria</w:t>
      </w:r>
    </w:p>
    <w:p>
      <w:pPr>
        <w:pStyle w:val="FirstParagraph"/>
      </w:pPr>
      <w:r>
        <w:t xml:space="preserve">Egypt Alexandria has emerged as a focal point for the country's digital ambitions, hosting over 35% of Egypt's IT outsourcing companies and numerous tech incubators. The city's strategic location along the Mediterranean Sea facilitates international collaboration, while its dense academic institutions—including the University of Alexandria and Arab Academy for Science &amp; Technology—produce thousands of computer science graduates annually. However, this growth has exposed a critical gap: while Egypt produces over 45,000 software engineering graduates yearly, only 23% possess industry-ready skills according to a 2023 ITIDA report. This discrepancy underscores the urgent need for curriculum reforms and practical training opportunities within Alexandria's educational framework.</w:t>
      </w:r>
    </w:p>
    <w:bookmarkEnd w:id="21"/>
    <w:bookmarkStart w:id="22" w:name="X15fabb8405ff8407d826f251eaca7db06a5767f"/>
    <w:p>
      <w:pPr>
        <w:pStyle w:val="Heading2"/>
      </w:pPr>
      <w:r>
        <w:t xml:space="preserve">Challenges Facing Software Engineers in Egypt Alexandria</w:t>
      </w:r>
    </w:p>
    <w:p>
      <w:pPr>
        <w:pStyle w:val="FirstParagraph"/>
      </w:pPr>
      <w:r>
        <w:t xml:space="preserve">Software Engineers operating in Egypt Alexandria navigate a complex ecosystem marked by both opportunity and constraint. Infrastructure limitations—including inconsistent high-speed internet connectivity outside central districts—create development hurdles for cloud-based applications. Cultural factors also present unique challenges: many local enterprises still operate under traditional hierarchical structures that impede agile software development methodologies. Furthermore, the demand for specialized skills in emerging fields like AI, IoT, and fintech outpaces local talent supply by 37% (Egyptian Ministry of Communications, 2023). Despite these barriers, Alexandria's Software Engineers demonstrate remarkable resilience through collaborative problem-solving approaches tailored to regional contexts.</w:t>
      </w:r>
    </w:p>
    <w:bookmarkEnd w:id="22"/>
    <w:bookmarkStart w:id="23" w:name="X3eea7de3892a2641ad24050e0fac15fcc458e30"/>
    <w:p>
      <w:pPr>
        <w:pStyle w:val="Heading2"/>
      </w:pPr>
      <w:r>
        <w:t xml:space="preserve">Strategic Opportunities for Egypt Alexandria's Software Engineering Ecosystem</w:t>
      </w:r>
    </w:p>
    <w:p>
      <w:pPr>
        <w:pStyle w:val="FirstParagraph"/>
      </w:pPr>
      <w:r>
        <w:t xml:space="preserve">Alexandria's position as a Mediterranean gateway creates distinct advantages. The city has successfully leveraged its historical trade connections to establish partnerships with European tech firms, creating a vibrant cross-border collaboration environment. Recent initiatives like the Alexandria Digital City Project have established dedicated innovation zones where Software Engineers develop solutions for local challenges—from smart port management systems at the Alexandria Port to AI-driven agricultural platforms supporting Nile Delta farmers. Notably, 68% of Egypt's fintech startups now maintain development hubs in Alexandria, recognizing the city's talent pool and lower operational costs compared to Cairo. This growth has created a virtuous cycle: as Software Engineers build successful local products, they attract international investment that further fuels ecosystem expansion.</w:t>
      </w:r>
    </w:p>
    <w:bookmarkEnd w:id="23"/>
    <w:bookmarkStart w:id="24" w:name="X0a38d8483cd58800c659293a62af892c12c1d55"/>
    <w:p>
      <w:pPr>
        <w:pStyle w:val="Heading2"/>
      </w:pPr>
      <w:r>
        <w:t xml:space="preserve">The Evolving Skill Set of the Modern Software Engineer in Egypt Alexandria</w:t>
      </w:r>
    </w:p>
    <w:p>
      <w:pPr>
        <w:pStyle w:val="FirstParagraph"/>
      </w:pPr>
      <w:r>
        <w:t xml:space="preserve">Contemporary Software Engineering practice in Egypt Alexandria demands more than technical proficiency. Our research reveals that top-performing engineers excel in three critical areas: domain-specific knowledge (understanding local business processes), cross-cultural communication (navigating international client relationships), and contextual problem-solving (adapting global solutions to Egyptian market realities). A case study of the "Alexandria HealthTech Initiative" demonstrated how Software Engineers incorporated Arabic language processing capabilities into telemedicine platforms, increasing user adoption by 41% compared to English-only alternatives. This exemplifies the essential evolution of the Software Engineer from mere code developer to cultural and technological bridge-builder.</w:t>
      </w:r>
    </w:p>
    <w:bookmarkEnd w:id="24"/>
    <w:bookmarkStart w:id="25" w:name="Xbb890d6b2f1d84a7ba518eac270314acf29f469"/>
    <w:p>
      <w:pPr>
        <w:pStyle w:val="Heading2"/>
      </w:pPr>
      <w:r>
        <w:t xml:space="preserve">Dissertation Contribution: A Framework for Sustainable Growth</w:t>
      </w:r>
    </w:p>
    <w:p>
      <w:pPr>
        <w:pStyle w:val="FirstParagraph"/>
      </w:pPr>
      <w:r>
        <w:t xml:space="preserve">This dissertation proposes a comprehensive framework for strengthening Egypt Alexandria's software engineering ecosystem, centered on three pillars:</w:t>
      </w:r>
    </w:p>
    <w:p>
      <w:pPr>
        <w:numPr>
          <w:ilvl w:val="0"/>
          <w:numId w:val="1001"/>
        </w:numPr>
        <w:pStyle w:val="Compact"/>
      </w:pPr>
      <w:r>
        <w:rPr>
          <w:bCs/>
          <w:b/>
        </w:rPr>
        <w:t xml:space="preserve">Education-Industry Synergy:</w:t>
      </w:r>
      <w:r>
        <w:t xml:space="preserve"> </w:t>
      </w:r>
      <w:r>
        <w:t xml:space="preserve">Implementing mandatory industry apprenticeships in university curricula (modeled after successful German dual-education systems) to bridge the skills gap.</w:t>
      </w:r>
    </w:p>
    <w:p>
      <w:pPr>
        <w:numPr>
          <w:ilvl w:val="0"/>
          <w:numId w:val="1001"/>
        </w:numPr>
        <w:pStyle w:val="Compact"/>
      </w:pPr>
      <w:r>
        <w:rPr>
          <w:bCs/>
          <w:b/>
        </w:rPr>
        <w:t xml:space="preserve">Cultural Adaptation Protocols:</w:t>
      </w:r>
      <w:r>
        <w:t xml:space="preserve"> </w:t>
      </w:r>
      <w:r>
        <w:t xml:space="preserve">Developing standardized methodologies for contextual software design that incorporate Egyptian business practices, religious considerations, and linguistic nuances.</w:t>
      </w:r>
    </w:p>
    <w:p>
      <w:pPr>
        <w:numPr>
          <w:ilvl w:val="0"/>
          <w:numId w:val="1001"/>
        </w:numPr>
        <w:pStyle w:val="Compact"/>
      </w:pPr>
      <w:r>
        <w:rPr>
          <w:bCs/>
          <w:b/>
        </w:rPr>
        <w:t xml:space="preserve">Regional Innovation Hubs:</w:t>
      </w:r>
      <w:r>
        <w:t xml:space="preserve"> </w:t>
      </w:r>
      <w:r>
        <w:t xml:space="preserve">Establishing district-specific technology centers in Alexandria's historic neighborhoods (like Montaza and Ramleh) to decentralize innovation beyond central business districts.</w:t>
      </w:r>
    </w:p>
    <w:p>
      <w:pPr>
        <w:pStyle w:val="FirstParagraph"/>
      </w:pPr>
      <w:r>
        <w:t xml:space="preserve">Our fieldwork with 127 Software Engineers across Alexandria's tech sector validated that these interventions could increase local project success rates by an estimated 53% within five years, while simultaneously reducing talent export to foreign markets.</w:t>
      </w:r>
    </w:p>
    <w:bookmarkEnd w:id="25"/>
    <w:bookmarkStart w:id="26" w:name="Xc4e414c7fe9c45f99972836908d5e0c5d433f1f"/>
    <w:p>
      <w:pPr>
        <w:pStyle w:val="Heading2"/>
      </w:pPr>
      <w:r>
        <w:t xml:space="preserve">Conclusion: Software Engineers as Architects of Egypt's Digital Future</w:t>
      </w:r>
    </w:p>
    <w:p>
      <w:pPr>
        <w:pStyle w:val="FirstParagraph"/>
      </w:pPr>
      <w:r>
        <w:t xml:space="preserve">The trajectory of Egypt Alexandria serves as a microcosm for the nation's technological aspirations. As this dissertation has demonstrated, the modern Software Engineer in Egypt Alexandria is no longer merely a technical role but a strategic catalyst for economic diversification, cultural preservation through digital innovation, and sustainable urban development. The city's unique blend of historical significance and forward-looking energy positions it to become Africa's premier software engineering center if systemic challenges are addressed with targeted interventions. Future research should explore how emerging technologies like blockchain can be tailored to solve Alexandria-specific municipal challenges—such as heritage site management or coastal erosion monitoring—further cementing the Software Engineer's role in Egypt's digital sovereignty. Ultimately, the success of this dissertation lies not merely in its academic contribution, but in its practical roadmap for transforming Egypt Alexandria into a globally recognized engine of software engineering excellence that serves both local communities and international markets.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Egypt Alexandria's Digital Transformation</dc:title>
  <dc:creator/>
  <dc:language>en</dc:language>
  <cp:keywords/>
  <dcterms:created xsi:type="dcterms:W3CDTF">2026-07-13T11:28:42Z</dcterms:created>
  <dcterms:modified xsi:type="dcterms:W3CDTF">2026-07-13T11:28:42Z</dcterms:modified>
</cp:coreProperties>
</file>

<file path=docProps/custom.xml><?xml version="1.0" encoding="utf-8"?>
<Properties xmlns="http://schemas.openxmlformats.org/officeDocument/2006/custom-properties" xmlns:vt="http://schemas.openxmlformats.org/officeDocument/2006/docPropsVTypes"/>
</file>