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0c8c5e425969c33f1af27cd1412773f37025ab"/>
    <w:p>
      <w:pPr>
        <w:pStyle w:val="Heading1"/>
      </w:pPr>
      <w:r>
        <w:t xml:space="preserve">Dissertation on Software Engineering in India New Delhi: Navigating Growth, Challenges, and Future Horizons</w:t>
      </w:r>
    </w:p>
    <w:bookmarkStart w:id="20" w:name="abstract"/>
    <w:p>
      <w:pPr>
        <w:pStyle w:val="Heading2"/>
      </w:pPr>
      <w:r>
        <w:t xml:space="preserve">Abstract</w:t>
      </w:r>
    </w:p>
    <w:p>
      <w:pPr>
        <w:pStyle w:val="FirstParagraph"/>
      </w:pPr>
      <w:r>
        <w:t xml:space="preserve">This Dissertation examines the evolving landscape of the Software Engineer profession within India's capital city, New Delhi. It explores the pivotal role of Software Engineers in driving technological innovation across key sectors—government digital transformation, enterprise solutions, and burgeoning startups—while addressing unique regional challenges and opportunities inherent to New Delhi's dynamic ecosystem. The study underscores how this Dissertation provides a critical analysis of professional development pathways, skill demands, and future trajectories for Software Engineers operating within the National Capital Territory (NCT) of India.</w:t>
      </w:r>
    </w:p>
    <w:bookmarkEnd w:id="20"/>
    <w:bookmarkStart w:id="21" w:name="Xa4a6e2cab3f04c2dafb88a33f0bf2e4bdbb15f9"/>
    <w:p>
      <w:pPr>
        <w:pStyle w:val="Heading2"/>
      </w:pPr>
      <w:r>
        <w:t xml:space="preserve">1. Introduction: The Significance of New Delhi in India's Software Engineering Ecosystem</w:t>
      </w:r>
    </w:p>
    <w:p>
      <w:pPr>
        <w:pStyle w:val="FirstParagraph"/>
      </w:pPr>
      <w:r>
        <w:t xml:space="preserve">New Delhi stands as a cornerstone of India's digital ambition, serving not only as the political and administrative capital but increasingly as a strategic hub for software engineering excellence. The city hosts major global IT service providers (TCS, Infosys, Wipro), leading Indian tech conglomerates (HCL Tech, L&amp;T Technology Services), and a rapidly expanding cohort of homegrown startups within the Delhi NCR region. This Dissertation argues that understanding the specific context of Software Engineers working in India New Delhi is crucial for academic research, workforce planning, and policy formulation aimed at sustaining India's position as a global technology leader. The concentration of government IT initiatives (e.g., MyGov, DigiLocker), defense software projects, and multinational corporation R&amp;D centers creates a unique professional environment unlike any other city in India.</w:t>
      </w:r>
    </w:p>
    <w:bookmarkEnd w:id="21"/>
    <w:bookmarkStart w:id="22" w:name="X5f39e9cc6e28a5217a83afaad6852acab117afb"/>
    <w:p>
      <w:pPr>
        <w:pStyle w:val="Heading2"/>
      </w:pPr>
      <w:r>
        <w:t xml:space="preserve">2. The Software Engineer Landscape in New Delhi: Scale and Specialization</w:t>
      </w:r>
    </w:p>
    <w:p>
      <w:pPr>
        <w:pStyle w:val="FirstParagraph"/>
      </w:pPr>
      <w:r>
        <w:t xml:space="preserve">The Software Engineer workforce in New Delhi is characterized by remarkable scale and diversification. According to industry reports, the NCR region accounts for over 15% of India's total IT exports, with a significant portion of this output generated by teams based in New Delhi. The demand spans traditional domains like enterprise resource planning (ERP) and banking software, but is increasingly driven by cutting-edge areas such as Artificial Intelligence (AI), Machine Learning (ML), Cybersecurity, and Government Technology (GovTech). This Dissertation highlights that Software Engineers in India New Delhi are not merely coders; they are architects of complex systems integrating with national digital infrastructure like the Unified Payments Interface (UPI) and Aadhaar. The presence of premier educational institutions—such as IIT Delhi, IIIT-Delhi, and Delhi Technological University (DTU)—fosters a robust talent pipeline specifically tailored to meet these local industry needs.</w:t>
      </w:r>
    </w:p>
    <w:bookmarkEnd w:id="22"/>
    <w:bookmarkStart w:id="23" w:name="X3d993076ed49a728672b8c6a8c05d039b190657"/>
    <w:p>
      <w:pPr>
        <w:pStyle w:val="Heading2"/>
      </w:pPr>
      <w:r>
        <w:t xml:space="preserve">3. Unique Challenges Faced by Software Engineers in India New Delhi</w:t>
      </w:r>
    </w:p>
    <w:p>
      <w:pPr>
        <w:pStyle w:val="FirstParagraph"/>
      </w:pPr>
      <w:r>
        <w:t xml:space="preserve">Despite its advantages, the Software Engineer role in New Delhi presents distinct challenges. This Dissertation identifies three critical areas: (1) **Infrastructure and Commuting:** Severe traffic congestion significantly impacts daily commutes, affecting productivity and work-life balance for engineers based in satellite cities like Gurgaon or Noida but working in central Delhi offices. (2) **High Competition and Skill Evolution:** The intense competition for top engineering roles necessitates continuous upskilling in emerging technologies like cloud-native development (AWS, Azure), DevOps, and data engineering – a pressure amplified by the city's dense talent pool. (3) **Government Project Dynamics:** Software Engineers engaged in government projects often navigate complex procurement cycles, stringent security compliance requirements (e.g., CERT-In guidelines), and multi-stakeholder coordination involving numerous ministries – a context less common in purely private-sector hubs like Bangalore or Hyderabad. This Dissertation emphasizes that thriving requires not just technical prowess but also adaptability within this specific socio-administrative environment.</w:t>
      </w:r>
    </w:p>
    <w:bookmarkEnd w:id="23"/>
    <w:bookmarkStart w:id="24" w:name="X3ebd887ce20b2affb5f950e2f6c9855f52d82d0"/>
    <w:p>
      <w:pPr>
        <w:pStyle w:val="Heading2"/>
      </w:pPr>
      <w:r>
        <w:t xml:space="preserve">4. Future Trajectories: The Software Engineer's Role in Delhi's Digital Vision</w:t>
      </w:r>
    </w:p>
    <w:p>
      <w:pPr>
        <w:pStyle w:val="FirstParagraph"/>
      </w:pPr>
      <w:r>
        <w:t xml:space="preserve">The future of the Software Engineer in India New Delhi is intrinsically linked to national digital strategies such as 'Digital India' and 'Make in India,' with New Delhi poised at the epicenter. This Dissertation predicts a surge in demand for specialized skills: AI/ML engineers developing solutions for smart city initiatives (e.g., traffic management, pollution monitoring), cybersecurity experts protecting critical government data infrastructure, and full-stack developers building scalable platforms for the burgeoning startup ecosystem concentrated around areas like Hauz Khas and Cyberabad. Furthermore, Delhi's government is actively promoting tech parks (e.g., Noida Electronic City) and incubators (like Atal Incubation Centre in Delhi), creating fertile ground for innovation where Software Engineers can transition from service delivery to product creation. The role will evolve towards greater emphasis on ethical AI development, data privacy compliance (aligned with upcoming Indian regulations), and cross-functional collaboration with policymakers.</w:t>
      </w:r>
    </w:p>
    <w:bookmarkEnd w:id="24"/>
    <w:bookmarkStart w:id="25" w:name="conclusion"/>
    <w:p>
      <w:pPr>
        <w:pStyle w:val="Heading2"/>
      </w:pPr>
      <w:r>
        <w:t xml:space="preserve">5. Conclusion</w:t>
      </w:r>
    </w:p>
    <w:p>
      <w:pPr>
        <w:pStyle w:val="FirstParagraph"/>
      </w:pPr>
      <w:r>
        <w:t xml:space="preserve">This Dissertation concludes that the Software Engineer profession in India New Delhi is far more than a regional subset of a national trend; it is a vital, distinct engine driving India's digital transformation. The city's unique confluence of government mandate, premier educational institutions, major corporate presence, and evolving startup culture creates an unparalleled environment for Software Engineers to develop specialized expertise and contribute meaningfully to national development goals. Success for the modern Software Engineer in New Delhi demands not only technical excellence in high-demand domains but also cultural agility to navigate the complexities of India's administrative landscape and a commitment to continuous learning amidst rapid technological change. As New Delhi continues its journey towards becoming a global smart city leader, the strategic importance of its Software Engineers will only intensify, solidifying their role as indispensable architects of India's digital future. The insights presented herein provide a crucial foundation for educational institutions designing curricula, companies refining talent strategies, and policymakers crafting supportive ecosystems specifically for this critical profession within India New Delhi.</w:t>
      </w:r>
    </w:p>
    <w:bookmarkEnd w:id="25"/>
    <w:bookmarkStart w:id="26" w:name="references-illustrative"/>
    <w:p>
      <w:pPr>
        <w:pStyle w:val="Heading2"/>
      </w:pPr>
      <w:r>
        <w:t xml:space="preserve">References (Illustrative)</w:t>
      </w:r>
    </w:p>
    <w:p>
      <w:pPr>
        <w:pStyle w:val="FirstParagraph"/>
      </w:pPr>
      <w:r>
        <w:t xml:space="preserve">1. National Association of Software and Service Companies (NASSCOM). (2023). *India IT-BPM Industry Report*. Mumbai: NASSCOM.</w:t>
      </w:r>
    </w:p>
    <w:p>
      <w:pPr>
        <w:pStyle w:val="BodyText"/>
      </w:pPr>
      <w:r>
        <w:t xml:space="preserve">2. Government of India. (2023). *Digital India: Annual Progress Report*. Ministry of Electronics &amp; Information Technology.</w:t>
      </w:r>
    </w:p>
    <w:p>
      <w:pPr>
        <w:pStyle w:val="BodyText"/>
      </w:pPr>
      <w:r>
        <w:t xml:space="preserve">3. Sharma, A., &amp; Kumar, R. (2022). "The Evolving Skill Set for Software Engineers in Urban Indian Hubs." *Journal of Information Systems and Technology Management*, 19(4), 45-67.</w:t>
      </w:r>
    </w:p>
    <w:p>
      <w:pPr>
        <w:pStyle w:val="BodyText"/>
      </w:pPr>
      <w:r>
        <w:t xml:space="preserve">4. Delhi Development Authority (DDA). (2023). *Smart Cities Mission: Delhi Focus Areas*. New Delhi: DDA.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India New Delhi</dc:title>
  <dc:creator/>
  <dc:language>en</dc:language>
  <cp:keywords/>
  <dcterms:created xsi:type="dcterms:W3CDTF">2026-03-05T17:59:58Z</dcterms:created>
  <dcterms:modified xsi:type="dcterms:W3CDTF">2026-03-05T17:59:58Z</dcterms:modified>
</cp:coreProperties>
</file>

<file path=docProps/custom.xml><?xml version="1.0" encoding="utf-8"?>
<Properties xmlns="http://schemas.openxmlformats.org/officeDocument/2006/custom-properties" xmlns:vt="http://schemas.openxmlformats.org/officeDocument/2006/docPropsVTypes"/>
</file>