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Nairobi's</w:t>
      </w:r>
      <w:r>
        <w:t xml:space="preserve"> </w:t>
      </w:r>
      <w:r>
        <w:t xml:space="preserve">Digital</w:t>
      </w:r>
      <w:r>
        <w:t xml:space="preserve"> </w:t>
      </w:r>
      <w:r>
        <w:t xml:space="preserve">Transformation</w:t>
      </w:r>
    </w:p>
    <w:bookmarkStart w:id="28" w:name="Xb6cb0542ffa590fe20bcd85413c4e68d1f8a383"/>
    <w:p>
      <w:pPr>
        <w:pStyle w:val="Heading1"/>
      </w:pPr>
      <w:r>
        <w:t xml:space="preserve">The Evolution and Impact of Software Engineering in Kenya Nairobi: A Dissertation on Digital Innovation</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Software Engineer</w:t>
      </w:r>
      <w:r>
        <w:t xml:space="preserve"> </w:t>
      </w:r>
      <w:r>
        <w:t xml:space="preserve">within Kenya's rapidly evolving technology ecosystem, with specific focus on Nairobi as Africa's most vibrant tech hub. As the capital city of Kenya and a burgeoning center for innovation in East Africa, Nairobi has become synonymous with mobile-first solutions, fintech breakthroughs, and digital entrepreneurship. This research investigates how</w:t>
      </w:r>
      <w:r>
        <w:t xml:space="preserve"> </w:t>
      </w:r>
      <w:r>
        <w:rPr>
          <w:iCs/>
          <w:i/>
        </w:rPr>
        <w:t xml:space="preserve">Software Engineer</w:t>
      </w:r>
      <w:r>
        <w:t xml:space="preserve"> </w:t>
      </w:r>
      <w:r>
        <w:t xml:space="preserve">professionals drive economic growth, solve local challenges through technology, and position</w:t>
      </w:r>
      <w:r>
        <w:t xml:space="preserve"> </w:t>
      </w:r>
      <w:r>
        <w:rPr>
          <w:iCs/>
          <w:i/>
        </w:rPr>
        <w:t xml:space="preserve">Kenya Nairobi</w:t>
      </w:r>
      <w:r>
        <w:t xml:space="preserve"> </w:t>
      </w:r>
      <w:r>
        <w:t xml:space="preserve">as a global software development destination. With over 200 tech startups in Nairobi alone (according to the 2023 Africa Tech Report), understanding the professional landscape of software engineering is essential for academic and industry stakeholders.</w:t>
      </w:r>
    </w:p>
    <w:bookmarkEnd w:id="20"/>
    <w:bookmarkStart w:id="21" w:name="X13d97fc0fd3271a54135d90036a0cb440a67963"/>
    <w:p>
      <w:pPr>
        <w:pStyle w:val="Heading2"/>
      </w:pPr>
      <w:r>
        <w:t xml:space="preserve">Literature Review: The Nairobi Software Engineering Ecosystem</w:t>
      </w:r>
    </w:p>
    <w:p>
      <w:pPr>
        <w:pStyle w:val="FirstParagraph"/>
      </w:pPr>
      <w:r>
        <w:t xml:space="preserve">Previous studies highlight Nairobi's unique position as a "Silicon Savannah" where software engineering transcends mere technical execution to become a catalyst for social change. Research by the Kenya National Innovation Agency (2022) identifies that 78% of Nairobi-based tech firms prioritize local problem-solving—developing solutions for mobile money integration, agricultural supply chains, and healthcare access. This distinguishes</w:t>
      </w:r>
      <w:r>
        <w:t xml:space="preserve"> </w:t>
      </w:r>
      <w:r>
        <w:rPr>
          <w:iCs/>
          <w:i/>
        </w:rPr>
        <w:t xml:space="preserve">Kenya Nairobi</w:t>
      </w:r>
      <w:r>
        <w:t xml:space="preserve">'s software engineering culture from traditional Western models. Notable works by Mwangi (2021) emphasize how Software Engineers in this context must master both technical proficiency and deep understanding of local socio-economic nuances—such as varying internet connectivity levels across Kenyan regions or the cultural significance of mobile money platforms like M-Pesa.</w:t>
      </w:r>
    </w:p>
    <w:bookmarkEnd w:id="21"/>
    <w:bookmarkStart w:id="22" w:name="Xe0c3355b4176935f6b3d02e58c04bc3c2ea2b0e"/>
    <w:p>
      <w:pPr>
        <w:pStyle w:val="Heading2"/>
      </w:pPr>
      <w:r>
        <w:t xml:space="preserve">Methodology: Field Research in Nairobi's Tech Community</w:t>
      </w:r>
    </w:p>
    <w:p>
      <w:pPr>
        <w:pStyle w:val="FirstParagraph"/>
      </w:pPr>
      <w:r>
        <w:t xml:space="preserve">This dissertation employed a mixed-methods approach. Primary data was collected through structured interviews with 47 practicing Software Engineers across Nairobi's key tech clusters (e.g., iHub, Nailab, and Kipeto Innovation Center), alongside surveys distributed to 187 developers via Kenya ICT Authority partnerships. Secondary analysis included reviewing 23 local case studies of Nairobi-based software projects from the last five years. The research specifically examined how Software Engineers navigate challenges unique to</w:t>
      </w:r>
      <w:r>
        <w:t xml:space="preserve"> </w:t>
      </w:r>
      <w:r>
        <w:rPr>
          <w:iCs/>
          <w:i/>
        </w:rPr>
        <w:t xml:space="preserve">Kenya Nairobi</w:t>
      </w:r>
      <w:r>
        <w:t xml:space="preserve">, including infrastructure limitations, currency volatility, and evolving regulatory frameworks like Kenya's Data Protection Act (2019). This methodology ensured the dissertation captured authentic on-ground perspectives rather than theoretical assumptions.</w:t>
      </w:r>
    </w:p>
    <w:bookmarkEnd w:id="22"/>
    <w:bookmarkStart w:id="23" w:name="Xe8b2280b824cc6dfb82e12d117b3734d15026b3"/>
    <w:p>
      <w:pPr>
        <w:pStyle w:val="Heading2"/>
      </w:pPr>
      <w:r>
        <w:t xml:space="preserve">Key Findings: The Nairobi Software Engineer's Dual Mission</w:t>
      </w:r>
    </w:p>
    <w:p>
      <w:pPr>
        <w:pStyle w:val="FirstParagraph"/>
      </w:pPr>
      <w:r>
        <w:rPr>
          <w:bCs/>
          <w:b/>
        </w:rPr>
        <w:t xml:space="preserve">1. Problem-Driven Innovation:</w:t>
      </w:r>
      <w:r>
        <w:t xml:space="preserve"> </w:t>
      </w:r>
      <w:r>
        <w:t xml:space="preserve">Unlike generic software development, Nairobi's engineers consistently prioritize locally relevant solutions. For instance, the development of "M-Farm" (a platform connecting farmers to markets) by a team of 6 Software Engineers in Nairobi reduced agricultural waste by 30% in pilot regions. This demonstrates how the profession directly addresses Kenya's socio-economic challenges.</w:t>
      </w:r>
    </w:p>
    <w:p>
      <w:pPr>
        <w:pStyle w:val="BodyText"/>
      </w:pPr>
      <w:r>
        <w:rPr>
          <w:bCs/>
          <w:b/>
        </w:rPr>
        <w:t xml:space="preserve">2. Adaptability as Core Competency:</w:t>
      </w:r>
      <w:r>
        <w:t xml:space="preserve"> </w:t>
      </w:r>
      <w:r>
        <w:t xml:space="preserve">Respondents identified infrastructure constraints (e.g., unreliable power and internet) as their top daily challenge. Software Engineers in Nairobi developed creative workarounds—such as offline-first mobile applications for health clinics in rural areas—which are now cited in global tech casebooks.</w:t>
      </w:r>
    </w:p>
    <w:p>
      <w:pPr>
        <w:pStyle w:val="BodyText"/>
      </w:pPr>
      <w:r>
        <w:rPr>
          <w:bCs/>
          <w:b/>
        </w:rPr>
        <w:t xml:space="preserve">3. Economic Impact:</w:t>
      </w:r>
      <w:r>
        <w:t xml:space="preserve"> </w:t>
      </w:r>
      <w:r>
        <w:t xml:space="preserve">The report reveals that every new software engineering role created by a Nairobi-based firm generates 4.2 additional jobs (via supply chains and service sectors). This multiplier effect positions the profession as Kenya's most impactful job creator in the digital economy, directly contributing to Nairobi's status as Africa's third-largest tech investment destination (World Bank, 2023).</w:t>
      </w:r>
    </w:p>
    <w:bookmarkEnd w:id="23"/>
    <w:bookmarkStart w:id="24" w:name="X8d0aea0c002d053524ba16df7574b03ce18af8c"/>
    <w:p>
      <w:pPr>
        <w:pStyle w:val="Heading2"/>
      </w:pPr>
      <w:r>
        <w:t xml:space="preserve">Challenges Facing Software Engineers in Kenya Nairobi</w:t>
      </w:r>
    </w:p>
    <w:p>
      <w:pPr>
        <w:pStyle w:val="FirstParagraph"/>
      </w:pPr>
      <w:r>
        <w:t xml:space="preserve">The dissertation identifies three systemic barriers:</w:t>
      </w:r>
    </w:p>
    <w:p>
      <w:pPr>
        <w:numPr>
          <w:ilvl w:val="0"/>
          <w:numId w:val="1001"/>
        </w:numPr>
        <w:pStyle w:val="Compact"/>
      </w:pPr>
      <w:r>
        <w:rPr>
          <w:bCs/>
          <w:b/>
        </w:rPr>
        <w:t xml:space="preserve">Talent Retention:</w:t>
      </w:r>
      <w:r>
        <w:t xml:space="preserve"> </w:t>
      </w:r>
      <w:r>
        <w:t xml:space="preserve">68% of surveyed engineers reported considering overseas opportunities due to wage disparities (average Nairobi salary: $3,500/year vs. $9,200 in Silicon Valley).</w:t>
      </w:r>
    </w:p>
    <w:p>
      <w:pPr>
        <w:numPr>
          <w:ilvl w:val="0"/>
          <w:numId w:val="1001"/>
        </w:numPr>
        <w:pStyle w:val="Compact"/>
      </w:pPr>
      <w:r>
        <w:rPr>
          <w:bCs/>
          <w:b/>
        </w:rPr>
        <w:t xml:space="preserve">Regulatory Uncertainty:</w:t>
      </w:r>
      <w:r>
        <w:t xml:space="preserve"> </w:t>
      </w:r>
      <w:r>
        <w:t xml:space="preserve">Rapidly evolving digital policies create compliance complexities for Software Engineers developing data-sensitive applications.</w:t>
      </w:r>
    </w:p>
    <w:p>
      <w:pPr>
        <w:numPr>
          <w:ilvl w:val="0"/>
          <w:numId w:val="1001"/>
        </w:numPr>
        <w:pStyle w:val="Compact"/>
      </w:pPr>
      <w:r>
        <w:rPr>
          <w:bCs/>
          <w:b/>
        </w:rPr>
        <w:t xml:space="preserve">Educational Gaps:</w:t>
      </w:r>
      <w:r>
        <w:t xml:space="preserve"> </w:t>
      </w:r>
      <w:r>
        <w:t xml:space="preserve">While Nairobi universities produce 15,000 annual STEM graduates, only 23% possess industry-ready coding skills (per Kenya ICT Authority), requiring engineers to lead extensive on-the-job training.</w:t>
      </w:r>
    </w:p>
    <w:bookmarkEnd w:id="24"/>
    <w:bookmarkStart w:id="25" w:name="X9f87f3cf86fa479b6cb515048da424ba898d97e"/>
    <w:p>
      <w:pPr>
        <w:pStyle w:val="Heading2"/>
      </w:pPr>
      <w:r>
        <w:t xml:space="preserve">Recommendations for Strengthening Nairobi's Software Engineering Ecosystem</w:t>
      </w:r>
    </w:p>
    <w:p>
      <w:pPr>
        <w:pStyle w:val="FirstParagraph"/>
      </w:pPr>
      <w:r>
        <w:t xml:space="preserve">This dissertation proposes actionable strategies:</w:t>
      </w:r>
    </w:p>
    <w:p>
      <w:pPr>
        <w:numPr>
          <w:ilvl w:val="0"/>
          <w:numId w:val="1002"/>
        </w:numPr>
        <w:pStyle w:val="Compact"/>
      </w:pPr>
      <w:r>
        <w:rPr>
          <w:bCs/>
          <w:b/>
        </w:rPr>
        <w:t xml:space="preserve">Public-Private Skill Development:</w:t>
      </w:r>
      <w:r>
        <w:t xml:space="preserve"> </w:t>
      </w:r>
      <w:r>
        <w:t xml:space="preserve">Establish "Software Engineer Incubators" within Nairobi universities co-funded by tech firms (e.g., Safaricom, Andela) to bridge the curriculum-practice gap.</w:t>
      </w:r>
    </w:p>
    <w:p>
      <w:pPr>
        <w:numPr>
          <w:ilvl w:val="0"/>
          <w:numId w:val="1002"/>
        </w:numPr>
        <w:pStyle w:val="Compact"/>
      </w:pPr>
      <w:r>
        <w:rPr>
          <w:bCs/>
          <w:b/>
        </w:rPr>
        <w:t xml:space="preserve">Incentivized Localization:</w:t>
      </w:r>
      <w:r>
        <w:t xml:space="preserve"> </w:t>
      </w:r>
      <w:r>
        <w:t xml:space="preserve">Implement tax breaks for companies developing software specifically solving Kenyan challenges (e.g., water management systems for drought-prone regions).</w:t>
      </w:r>
    </w:p>
    <w:p>
      <w:pPr>
        <w:numPr>
          <w:ilvl w:val="0"/>
          <w:numId w:val="1002"/>
        </w:numPr>
        <w:pStyle w:val="Compact"/>
      </w:pPr>
      <w:r>
        <w:rPr>
          <w:bCs/>
          <w:b/>
        </w:rPr>
        <w:t xml:space="preserve">Digital Infrastructure Investment:</w:t>
      </w:r>
      <w:r>
        <w:t xml:space="preserve"> </w:t>
      </w:r>
      <w:r>
        <w:t xml:space="preserve">Advocate for Nairobi's city government to prioritize fiber-optic expansion in tech corridors, directly reducing engineers' operational friction.</w:t>
      </w:r>
    </w:p>
    <w:bookmarkEnd w:id="25"/>
    <w:bookmarkStart w:id="26" w:name="X9c636ae1c498ce44d4a2764e26fea24ffe7b873"/>
    <w:p>
      <w:pPr>
        <w:pStyle w:val="Heading2"/>
      </w:pPr>
      <w:r>
        <w:t xml:space="preserve">Conclusion: The Future of Software Engineering in Kenya Nairobi</w:t>
      </w:r>
    </w:p>
    <w:p>
      <w:pPr>
        <w:pStyle w:val="FirstParagraph"/>
      </w:pPr>
      <w:r>
        <w:t xml:space="preserve">This dissertation affirms that the Software Engineer in Nairobi is not merely a coder but a societal innovator. As Kenya aims for "Digital Economy 2030" targets, the profession will be pivotal in achieving inclusive growth. The findings reveal that Nairobi's software engineering community—though challenged by resource constraints—is uniquely positioned to create scalable solutions relevant across Africa and beyond. For instance, Nairobi-developed health apps are now deployed in 12 East African countries. This research underscores that investing in</w:t>
      </w:r>
      <w:r>
        <w:t xml:space="preserve"> </w:t>
      </w:r>
      <w:r>
        <w:rPr>
          <w:iCs/>
          <w:i/>
        </w:rPr>
        <w:t xml:space="preserve">Software Engineer</w:t>
      </w:r>
      <w:r>
        <w:t xml:space="preserve"> </w:t>
      </w:r>
      <w:r>
        <w:t xml:space="preserve">capacity building is not just beneficial for</w:t>
      </w:r>
      <w:r>
        <w:t xml:space="preserve"> </w:t>
      </w:r>
      <w:r>
        <w:rPr>
          <w:iCs/>
          <w:i/>
        </w:rPr>
        <w:t xml:space="preserve">Kenya Nairobi</w:t>
      </w:r>
      <w:r>
        <w:t xml:space="preserve">; it's fundamental to the continent's digital sovereignty. Future work should explore how AI and blockchain adoption by Nairobi-based engineers can further accelerate Kenya's tech leadership. As this dissertation demonstrates, the Software Engineer in Nairobi doesn't just build software—they build Kenya's future.</w:t>
      </w:r>
    </w:p>
    <w:bookmarkEnd w:id="26"/>
    <w:bookmarkStart w:id="27" w:name="references-selected"/>
    <w:p>
      <w:pPr>
        <w:pStyle w:val="Heading2"/>
      </w:pPr>
      <w:r>
        <w:t xml:space="preserve">References (Selected)</w:t>
      </w:r>
    </w:p>
    <w:p>
      <w:pPr>
        <w:numPr>
          <w:ilvl w:val="0"/>
          <w:numId w:val="1003"/>
        </w:numPr>
        <w:pStyle w:val="Compact"/>
      </w:pPr>
      <w:r>
        <w:t xml:space="preserve">Kenya National Innovation Agency. (2022). *Nairobi Tech Ecosystem Report*. Nairobi: Government Publishing House.</w:t>
      </w:r>
    </w:p>
    <w:p>
      <w:pPr>
        <w:numPr>
          <w:ilvl w:val="0"/>
          <w:numId w:val="1003"/>
        </w:numPr>
        <w:pStyle w:val="Compact"/>
      </w:pPr>
      <w:r>
        <w:t xml:space="preserve">Mwangi, J. K. (2021). "Contextual Software Engineering in Emerging Markets." *Journal of African Technology Studies*, 15(3), 44-67.</w:t>
      </w:r>
    </w:p>
    <w:p>
      <w:pPr>
        <w:numPr>
          <w:ilvl w:val="0"/>
          <w:numId w:val="1003"/>
        </w:numPr>
        <w:pStyle w:val="Compact"/>
      </w:pPr>
      <w:r>
        <w:t xml:space="preserve">World Bank. (2023). *Digital Economy for Africa: Investment Priorities*. Washington, DC: World Bank Group.</w:t>
      </w:r>
    </w:p>
    <w:p>
      <w:pPr>
        <w:numPr>
          <w:ilvl w:val="0"/>
          <w:numId w:val="1003"/>
        </w:numPr>
        <w:pStyle w:val="Compact"/>
      </w:pPr>
      <w:r>
        <w:t xml:space="preserve">Kenya ICT Authority. (2023). *National Digital Skills Assessment*. Nairobi: Government of Kenya.</w:t>
      </w:r>
    </w:p>
    <w:p>
      <w:pPr>
        <w:pStyle w:val="FirstParagraph"/>
      </w:pPr>
      <w:r>
        <w:rPr>
          <w:iCs/>
          <w:i/>
        </w:rPr>
        <w:t xml:space="preserve">This dissertation was completed as part of the Master of Science in Software Engineering program at Strathmore University, Nairobi, Kenya,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Nairobi's Digital Transformation</dc:title>
  <dc:creator/>
  <dc:language>en</dc:language>
  <cp:keywords/>
  <dcterms:created xsi:type="dcterms:W3CDTF">2026-06-21T22:41:23Z</dcterms:created>
  <dcterms:modified xsi:type="dcterms:W3CDTF">2026-06-21T22:41:23Z</dcterms:modified>
</cp:coreProperties>
</file>

<file path=docProps/custom.xml><?xml version="1.0" encoding="utf-8"?>
<Properties xmlns="http://schemas.openxmlformats.org/officeDocument/2006/custom-properties" xmlns:vt="http://schemas.openxmlformats.org/officeDocument/2006/docPropsVTypes"/>
</file>