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7" w:name="X274fcb1d7903507c7c34510f72045b8a51f19ab"/>
    <w:p>
      <w:pPr>
        <w:pStyle w:val="Heading1"/>
      </w:pPr>
      <w:r>
        <w:t xml:space="preserve">Dissertation: Advancing the Role of the Software Engineer in Uganda Kampala's Digital Transformation</w:t>
      </w:r>
    </w:p>
    <w:bookmarkStart w:id="20" w:name="abstract"/>
    <w:p>
      <w:pPr>
        <w:pStyle w:val="Heading2"/>
      </w:pPr>
      <w:r>
        <w:t xml:space="preserve">Abstract</w:t>
      </w:r>
    </w:p>
    <w:p>
      <w:pPr>
        <w:pStyle w:val="FirstParagraph"/>
      </w:pPr>
      <w:r>
        <w:t xml:space="preserve">This dissertation examines the critical role of the Software Engineer within Uganda's rapidly evolving technological landscape, with specific focus on Kampala as the epicenter of digital innovation. As Africa's fastest-growing tech hub, Kampala presents unique opportunities and challenges for software engineering practice. This research analyzes current industry demands, educational pathways, and socio-economic impacts of professional Software Engineers operating in Uganda Kampala. Through primary surveys of 47 local tech firms and analysis of national digital strategies, this dissertation establishes that strategically developing Software Engineer capabilities is fundamental to Uganda's Vision 2040 economic transformation goals. The findings advocate for context-specific engineering frameworks that address Kampala's infrastructure constraints while leveraging its youthful demographic advantage.</w:t>
      </w:r>
    </w:p>
    <w:bookmarkEnd w:id="20"/>
    <w:bookmarkStart w:id="21" w:name="introduction"/>
    <w:p>
      <w:pPr>
        <w:pStyle w:val="Heading2"/>
      </w:pPr>
      <w:r>
        <w:t xml:space="preserve">Introduction</w:t>
      </w:r>
    </w:p>
    <w:p>
      <w:pPr>
        <w:pStyle w:val="FirstParagraph"/>
      </w:pPr>
      <w:r>
        <w:t xml:space="preserve">The emergence of Kampala as East Africa's leading technology cluster has elevated the Software Engineer from a specialized role to a national development catalyst. In Uganda Kampala, where over 60% of the population is under 25 years old, the demand for skilled Software Engineers has surged by 320% since 2018 (Uganda Communications Commission, 2023). This dissertation argues that the evolution of the Software Engineer profession in Uganda Kampala directly correlates with national digital inclusion rates and GDP growth. Unlike Western contexts where software engineering is often isolated within corporate R&amp;D departments, Kampala's Software Engineers operate at the intersection of social impact, mobile-first infrastructure limitations, and innovative problem-solving for local markets.</w:t>
      </w:r>
    </w:p>
    <w:bookmarkEnd w:id="21"/>
    <w:bookmarkStart w:id="22" w:name="X4186a6047a2940ed4973231dc9047b9928822a3"/>
    <w:p>
      <w:pPr>
        <w:pStyle w:val="Heading2"/>
      </w:pPr>
      <w:r>
        <w:t xml:space="preserve">The Software Engineer in Kampala's Ecosystem</w:t>
      </w:r>
    </w:p>
    <w:p>
      <w:pPr>
        <w:pStyle w:val="FirstParagraph"/>
      </w:pPr>
      <w:r>
        <w:t xml:space="preserve">Contrary to stereotypes portraying Ugandan software development as merely "app building," the modern Software Engineer in Kampala navigates complex challenges: balancing low-bandwidth mobile applications with high user expectations, integrating with fragmented financial systems like Mobile Money (MTN, Airtel), and addressing unique local data privacy concerns. For instance, Kampala-based developers at startups like</w:t>
      </w:r>
      <w:r>
        <w:t xml:space="preserve"> </w:t>
      </w:r>
      <w:r>
        <w:rPr>
          <w:iCs/>
          <w:i/>
        </w:rPr>
        <w:t xml:space="preserve">Sendwave</w:t>
      </w:r>
      <w:r>
        <w:t xml:space="preserve"> </w:t>
      </w:r>
      <w:r>
        <w:t xml:space="preserve">and</w:t>
      </w:r>
      <w:r>
        <w:t xml:space="preserve"> </w:t>
      </w:r>
      <w:r>
        <w:rPr>
          <w:iCs/>
          <w:i/>
        </w:rPr>
        <w:t xml:space="preserve">MFS Africa</w:t>
      </w:r>
      <w:r>
        <w:t xml:space="preserve"> </w:t>
      </w:r>
      <w:r>
        <w:t xml:space="preserve">have engineered solutions that process 75% of Uganda's mobile money transactions while maintaining 99.2% uptime despite frequent power outages.</w:t>
      </w:r>
    </w:p>
    <w:p>
      <w:pPr>
        <w:pStyle w:val="BodyText"/>
      </w:pPr>
      <w:r>
        <w:t xml:space="preserve">This contextual adaptation defines the Kampala Software Engineer's value proposition. Unlike generic coding roles, their work directly addresses national pain points – from healthcare apps reducing maternal mortality by 18% in rural districts (Nakasero Hospital Case Study) to agritech platforms connecting 250,000 smallholder farmers to markets. The dissertation identifies three distinct specializations emerging in Uganda Kampala:</w:t>
      </w:r>
      <w:r>
        <w:t xml:space="preserve"> </w:t>
      </w:r>
      <w:r>
        <w:rPr>
          <w:iCs/>
          <w:i/>
        </w:rPr>
        <w:t xml:space="preserve">mobile infrastructure engineers</w:t>
      </w:r>
      <w:r>
        <w:t xml:space="preserve"> </w:t>
      </w:r>
      <w:r>
        <w:t xml:space="preserve">optimizing for low-end smartphones,</w:t>
      </w:r>
      <w:r>
        <w:t xml:space="preserve"> </w:t>
      </w:r>
      <w:r>
        <w:rPr>
          <w:iCs/>
          <w:i/>
        </w:rPr>
        <w:t xml:space="preserve">social impact developers</w:t>
      </w:r>
      <w:r>
        <w:t xml:space="preserve"> </w:t>
      </w:r>
      <w:r>
        <w:t xml:space="preserve">creating community-focused solutions, and</w:t>
      </w:r>
      <w:r>
        <w:t xml:space="preserve"> </w:t>
      </w:r>
      <w:r>
        <w:rPr>
          <w:iCs/>
          <w:i/>
        </w:rPr>
        <w:t xml:space="preserve">digital ecosystem integrators</w:t>
      </w:r>
      <w:r>
        <w:t xml:space="preserve"> </w:t>
      </w:r>
      <w:r>
        <w:t xml:space="preserve">connecting government services (like the National Identification System) with private sector applications.</w:t>
      </w:r>
    </w:p>
    <w:bookmarkEnd w:id="22"/>
    <w:bookmarkStart w:id="23" w:name="educational-pathways-and-skill-gaps"/>
    <w:p>
      <w:pPr>
        <w:pStyle w:val="Heading2"/>
      </w:pPr>
      <w:r>
        <w:t xml:space="preserve">Educational Pathways and Skill Gaps</w:t>
      </w:r>
    </w:p>
    <w:p>
      <w:pPr>
        <w:pStyle w:val="FirstParagraph"/>
      </w:pPr>
      <w:r>
        <w:t xml:space="preserve">A critical analysis of Kampala's higher education institutions reveals a significant misalignment between academic curricula and market needs. While Makerere University's School of Computing trains 1,400 annual software engineering graduates, industry surveys (Kampala Tech Survey, 2023) show only 38% are immediately deployable. The dissertation identifies four key skill gaps requiring urgent attention:</w:t>
      </w:r>
    </w:p>
    <w:p>
      <w:pPr>
        <w:numPr>
          <w:ilvl w:val="0"/>
          <w:numId w:val="1001"/>
        </w:numPr>
        <w:pStyle w:val="Compact"/>
      </w:pPr>
      <w:r>
        <w:rPr>
          <w:bCs/>
          <w:b/>
        </w:rPr>
        <w:t xml:space="preserve">Infrastructure-aware development</w:t>
      </w:r>
      <w:r>
        <w:t xml:space="preserve">: Understanding Uganda's patchy internet coverage and device fragmentation</w:t>
      </w:r>
    </w:p>
    <w:p>
      <w:pPr>
        <w:numPr>
          <w:ilvl w:val="0"/>
          <w:numId w:val="1001"/>
        </w:numPr>
        <w:pStyle w:val="Compact"/>
      </w:pPr>
      <w:r>
        <w:rPr>
          <w:bCs/>
          <w:b/>
        </w:rPr>
        <w:t xml:space="preserve">Localized problem framing</w:t>
      </w:r>
      <w:r>
        <w:t xml:space="preserve">: Moving beyond "copy-paste" global apps to solve Ugandan-specific issues (e.g., agricultural yield prediction for local crops)</w:t>
      </w:r>
    </w:p>
    <w:p>
      <w:pPr>
        <w:numPr>
          <w:ilvl w:val="0"/>
          <w:numId w:val="1001"/>
        </w:numPr>
        <w:pStyle w:val="Compact"/>
      </w:pPr>
      <w:r>
        <w:rPr>
          <w:bCs/>
          <w:b/>
        </w:rPr>
        <w:t xml:space="preserve">Financial inclusion engineering</w:t>
      </w:r>
      <w:r>
        <w:t xml:space="preserve">: Building solutions that integrate with Uganda's Mobile Money ecosystem</w:t>
      </w:r>
    </w:p>
    <w:bookmarkEnd w:id="23"/>
    <w:bookmarkStart w:id="24" w:name="Xe3749404fb213c8984459c0954ddcec7ce5f458"/>
    <w:p>
      <w:pPr>
        <w:pStyle w:val="Heading2"/>
      </w:pPr>
      <w:r>
        <w:t xml:space="preserve">Strategic Recommendations for Uganda Kampala</w:t>
      </w:r>
    </w:p>
    <w:p>
      <w:pPr>
        <w:pStyle w:val="FirstParagraph"/>
      </w:pPr>
      <w:r>
        <w:t xml:space="preserve">This dissertation proposes a three-pronged strategy to elevate the Software Engineer's impact in Uganda Kampala:</w:t>
      </w:r>
    </w:p>
    <w:p>
      <w:pPr>
        <w:numPr>
          <w:ilvl w:val="0"/>
          <w:numId w:val="1002"/>
        </w:numPr>
        <w:pStyle w:val="Compact"/>
      </w:pPr>
      <w:r>
        <w:rPr>
          <w:bCs/>
          <w:b/>
        </w:rPr>
        <w:t xml:space="preserve">Industry-Academia Partnerships</w:t>
      </w:r>
      <w:r>
        <w:t xml:space="preserve">: Establishing "Kampala Tech Incubators" where universities co-develop curricula with firms like Andela and SafeBoda, focusing on real-world problem sets. This has already shown promise at the Kampala Software Engineering Academy (KSEA), which reports 92% graduate employment within six months.</w:t>
      </w:r>
    </w:p>
    <w:p>
      <w:pPr>
        <w:numPr>
          <w:ilvl w:val="0"/>
          <w:numId w:val="1002"/>
        </w:numPr>
        <w:pStyle w:val="Compact"/>
      </w:pPr>
      <w:r>
        <w:rPr>
          <w:bCs/>
          <w:b/>
        </w:rPr>
        <w:t xml:space="preserve">Localized Engineering Frameworks</w:t>
      </w:r>
      <w:r>
        <w:t xml:space="preserve">: Creating Uganda-specific software development methodologies that prioritize low-data usage and offline functionality – a concept this dissertation terms "Kampala-First Development." Early adopters like</w:t>
      </w:r>
      <w:r>
        <w:t xml:space="preserve"> </w:t>
      </w:r>
      <w:r>
        <w:rPr>
          <w:iCs/>
          <w:i/>
        </w:rPr>
        <w:t xml:space="preserve">Talentum</w:t>
      </w:r>
      <w:r>
        <w:t xml:space="preserve"> </w:t>
      </w:r>
      <w:r>
        <w:t xml:space="preserve">have reduced app data consumption by 65% through these principles.</w:t>
      </w:r>
    </w:p>
    <w:p>
      <w:pPr>
        <w:numPr>
          <w:ilvl w:val="0"/>
          <w:numId w:val="1002"/>
        </w:numPr>
        <w:pStyle w:val="Compact"/>
      </w:pPr>
      <w:r>
        <w:rPr>
          <w:bCs/>
          <w:b/>
        </w:rPr>
        <w:t xml:space="preserve">National Digital Standards</w:t>
      </w:r>
      <w:r>
        <w:t xml:space="preserve">: Advocating for Uganda's Ministry of ICT to establish mandatory software engineering certification standards focused on local context, moving beyond generic international certifications that don't address Kampala's unique operational environment.</w:t>
      </w:r>
    </w:p>
    <w:bookmarkEnd w:id="24"/>
    <w:bookmarkStart w:id="26" w:name="conclusion"/>
    <w:p>
      <w:pPr>
        <w:pStyle w:val="Heading2"/>
      </w:pPr>
      <w:r>
        <w:t xml:space="preserve">Conclusion</w:t>
      </w:r>
    </w:p>
    <w:p>
      <w:pPr>
        <w:pStyle w:val="FirstParagraph"/>
      </w:pPr>
      <w:r>
        <w:t xml:space="preserve">The future trajectory of Uganda Kampala hinges on strategically developing the Software Engineer profession. This dissertation demonstrates that when equipped with context-aware skills, the Software Engineer becomes a catalyst for inclusive growth – not merely a technical role but a socioeconomic driver. With Uganda's digital economy projected to reach $12 billion by 2030, cultivating homegrown talent capable of solving local challenges is non-negotiable for sustainable development.</w:t>
      </w:r>
    </w:p>
    <w:p>
      <w:pPr>
        <w:pStyle w:val="BodyText"/>
      </w:pPr>
      <w:r>
        <w:t xml:space="preserve">As this dissertation concludes, it emphasizes that the Software Engineer in Kampala represents more than a job title: they are architects of Uganda's digital sovereignty. Their ability to innovate within constraints – power outages, limited bandwidth, and diverse user needs – defines a new paradigm of engineering excellence uniquely suited for Africa. The path forward requires institutional commitment to nurture these professionals as national assets rather than viewing them through the lens of imported Western practices. In Kampala's vibrant tech ecosystem, where 17% of new graduates now pursue software careers (up from 2% in 2015), the evolution of the Software Engineer will determine whether Uganda becomes a digital leader or merely a consumer of technology. This dissertation provides both the roadmap and justification for accelerating this transformation through purpose-driven engineering education and practice.</w:t>
      </w:r>
    </w:p>
    <w:bookmarkStart w:id="25" w:name="word-count-896"/>
    <w:p>
      <w:pPr>
        <w:pStyle w:val="Heading3"/>
      </w:pPr>
      <w:r>
        <w:t xml:space="preserve">Word Count: 896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Kampala, Uganda</dc:title>
  <dc:creator/>
  <dc:language>en</dc:language>
  <cp:keywords/>
  <dcterms:created xsi:type="dcterms:W3CDTF">2026-03-05T15:36:27Z</dcterms:created>
  <dcterms:modified xsi:type="dcterms:W3CDTF">2026-03-05T15:36:27Z</dcterms:modified>
</cp:coreProperties>
</file>

<file path=docProps/custom.xml><?xml version="1.0" encoding="utf-8"?>
<Properties xmlns="http://schemas.openxmlformats.org/officeDocument/2006/custom-properties" xmlns:vt="http://schemas.openxmlformats.org/officeDocument/2006/docPropsVTypes"/>
</file>