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6" w:name="X577e963ae748866649f3d60e50a4f3a18e4eefc"/>
    <w:p>
      <w:pPr>
        <w:pStyle w:val="Heading1"/>
      </w:pPr>
      <w:r>
        <w:t xml:space="preserve">A Dissertation on the Critical Role of Software Engineers in Venezuela Caracas</w:t>
      </w:r>
    </w:p>
    <w:p>
      <w:pPr>
        <w:pStyle w:val="FirstParagraph"/>
      </w:pPr>
      <w:r>
        <w:t xml:space="preserve">This academic Dissertation examines the evolving landscape of software engineering within the dynamic urban environment of Venezuela Caracas. As one of Latin America's most significant technological hubs, Caracas presents unique challenges and opportunities for professionals in this field. This study synthesizes current industry trends, socioeconomic factors, and professional development pathways to underscore why understanding the Software Engineer's role in Venezuela Caracas is essential for sustainable digital advancement.</w:t>
      </w:r>
    </w:p>
    <w:bookmarkStart w:id="20" w:name="Xd0a8d6b32eb1b316064ff566bcdf39a95e39e24"/>
    <w:p>
      <w:pPr>
        <w:pStyle w:val="Heading2"/>
      </w:pPr>
      <w:r>
        <w:t xml:space="preserve">The Strategic Imperative of Software Engineering in Venezuela Caracas</w:t>
      </w:r>
    </w:p>
    <w:p>
      <w:pPr>
        <w:pStyle w:val="FirstParagraph"/>
      </w:pPr>
      <w:r>
        <w:t xml:space="preserve">In contemporary Venezuela Caracas, software engineering has transitioned from a niche specialty to a cornerstone of economic resilience. Amidst the nation's complex socioeconomic climate, Software Engineers are increasingly recognized as pivotal agents in developing solutions that address critical infrastructure gaps. This Dissertation argues that the expertise of the Software Engineer is no longer merely technical but fundamentally strategic for Venezuela Caracas' digital sovereignty. From fintech applications enabling cross-border transactions to public health platforms managing resource distribution, Venezuelan Software Engineers are architecting systems that directly impact citizens' daily lives.</w:t>
      </w:r>
    </w:p>
    <w:bookmarkEnd w:id="20"/>
    <w:bookmarkStart w:id="21" w:name="current-challenges-in-venezuela-caracas"/>
    <w:p>
      <w:pPr>
        <w:pStyle w:val="Heading2"/>
      </w:pPr>
      <w:r>
        <w:t xml:space="preserve">Current Challenges in Venezuela Caracas</w:t>
      </w:r>
    </w:p>
    <w:p>
      <w:pPr>
        <w:pStyle w:val="FirstParagraph"/>
      </w:pPr>
      <w:r>
        <w:t xml:space="preserve">The professional journey of a Software Engineer in Venezuela Caracas is defined by distinctive challenges. Persistent electricity instability and limited high-speed internet access—particularly outside centralized business districts—create formidable barriers to collaborative development work. According to 2023 surveys from Universidad Central de Venezuela's Computer Science Department, over 78% of local software teams report productivity losses exceeding 15 hours weekly due to infrastructure constraints. Additionally, international payment systems and cloud services remain partially inaccessible, forcing creative solutions like offline-first application design principles.</w:t>
      </w:r>
    </w:p>
    <w:p>
      <w:pPr>
        <w:pStyle w:val="BodyText"/>
      </w:pPr>
      <w:r>
        <w:t xml:space="preserve">These conditions demand exceptional adaptability from the Software Engineer. This Dissertation highlights how professionals in Venezuela Caracas have pioneered innovative workarounds—such as decentralized development models using local server networks and resource-efficient code architectures—which now serve as case studies for emerging economies worldwide.</w:t>
      </w:r>
    </w:p>
    <w:bookmarkEnd w:id="21"/>
    <w:bookmarkStart w:id="22" w:name="X9d5caaab6bc86a8c30293a9b40dd92e13bd654a"/>
    <w:p>
      <w:pPr>
        <w:pStyle w:val="Heading2"/>
      </w:pPr>
      <w:r>
        <w:t xml:space="preserve">Educational Trajectories and Professional Development</w:t>
      </w:r>
    </w:p>
    <w:p>
      <w:pPr>
        <w:pStyle w:val="FirstParagraph"/>
      </w:pPr>
      <w:r>
        <w:t xml:space="preserve">Venezuela Caracas' academic institutions are adapting to meet the Software Engineer's evolving needs. The Escuela de Ingeniería Informática at Universidad Simón Bolívar now integrates mandatory courses on "Software Engineering for Resource-Constrained Environments," directly addressing local challenges. Similarly, initiatives like CoderDojo Caracas provide free coding bootcamps targeting youth from underserved communities, creating pipelines for future Software Engineers who understand Venezuela Caracas' specific digital ecosystem.</w:t>
      </w:r>
    </w:p>
    <w:p>
      <w:pPr>
        <w:pStyle w:val="BodyText"/>
      </w:pPr>
      <w:r>
        <w:t xml:space="preserve">This Dissertation notes a significant shift toward practical skill development over theoretical knowledge in Venezuelan curricula. The National Network of Technology Centers (Red Nacional de Centros Tecnológicos) reports a 40% increase in vocational certifications for Software Engineers since 2021, focusing on blockchain applications for transparent supply chains and AI-driven agricultural management systems—both critical for Venezuela's food security challenges.</w:t>
      </w:r>
    </w:p>
    <w:bookmarkEnd w:id="22"/>
    <w:bookmarkStart w:id="23" w:name="opportunities-emerging-from-constraints"/>
    <w:p>
      <w:pPr>
        <w:pStyle w:val="Heading2"/>
      </w:pPr>
      <w:r>
        <w:t xml:space="preserve">Opportunities Emerging from Constraints</w:t>
      </w:r>
    </w:p>
    <w:p>
      <w:pPr>
        <w:pStyle w:val="FirstParagraph"/>
      </w:pPr>
      <w:r>
        <w:t xml:space="preserve">Remarkably, Venezuela Caracas' constraints have birthed distinctive opportunities. The scarcity of traditional tech infrastructure has catalyzed leadership in mobile-first development, where 85% of applications prioritize low-bandwidth functionality (per ANACOM's 2023 report). Venezuelan Software Engineers are now pioneers in developing SMS-based banking solutions and voice-controlled agricultural apps accessible via basic feature phones—a market niche increasingly recognized by global tech firms.</w:t>
      </w:r>
    </w:p>
    <w:p>
      <w:pPr>
        <w:pStyle w:val="BodyText"/>
      </w:pPr>
      <w:r>
        <w:t xml:space="preserve">Remote work has also become a lifeline. As this Dissertation documents, Caracas-based Software Engineers now constitute one of Latin America's fastest-growing remote work communities, with platforms like Upwork reporting 22% year-over-year growth in Venezuelan freelancers. This trend has transformed the local job market, allowing Software Engineers to serve international clients while developing solutions for domestic challenges—a dual impact that strengthens Venezuela Caracas' digital economy.</w:t>
      </w:r>
    </w:p>
    <w:bookmarkEnd w:id="23"/>
    <w:bookmarkStart w:id="24" w:name="Xc58e80c8a8cfb5923b7ca99c53adf0e21446ccb"/>
    <w:p>
      <w:pPr>
        <w:pStyle w:val="Heading2"/>
      </w:pPr>
      <w:r>
        <w:t xml:space="preserve">The Future Trajectory: A Vision for Venezuela Caracas</w:t>
      </w:r>
    </w:p>
    <w:p>
      <w:pPr>
        <w:pStyle w:val="FirstParagraph"/>
      </w:pPr>
      <w:r>
        <w:t xml:space="preserve">Looking ahead, this Dissertation identifies three critical paths forward. First, strategic public-private partnerships could establish dedicated tech corridors in Caracas with subsidized high-speed infrastructure—modeled after Colombia's Medellín innovation zones. Second, curriculum reforms must accelerate to integrate cybersecurity and data governance competencies as core Software Engineering pillars, given Venezuela Caracas' increasing digital service adoption. Finally, a national "Digital Resilience Fund" could provide grants for Venezuelan Software Engineers to develop open-source tools addressing local needs like energy management or water distribution.</w:t>
      </w:r>
    </w:p>
    <w:p>
      <w:pPr>
        <w:pStyle w:val="BodyText"/>
      </w:pPr>
      <w:r>
        <w:t xml:space="preserve">The global tech community increasingly recognizes that innovation thrives not in ideal conditions but through problem-solving within constraints. As this Dissertation demonstrates, Venezuela Caracas exemplifies how Software Engineers can turn adversity into advantage—proving that exceptional software solutions emerge from understanding the precise context of their implementation. The future of technology in Venezuela Caracas depends not on importing foreign models, but on nurturing local expertise where the needs are most acute.</w:t>
      </w:r>
    </w:p>
    <w:bookmarkEnd w:id="24"/>
    <w:bookmarkStart w:id="25" w:name="conclusion-the-enduring-significance"/>
    <w:p>
      <w:pPr>
        <w:pStyle w:val="Heading2"/>
      </w:pPr>
      <w:r>
        <w:t xml:space="preserve">Conclusion: The Enduring Significance</w:t>
      </w:r>
    </w:p>
    <w:p>
      <w:pPr>
        <w:pStyle w:val="FirstParagraph"/>
      </w:pPr>
      <w:r>
        <w:t xml:space="preserve">This Dissertation affirms that the Software Engineer's role in Venezuela Caracas transcends coding—it embodies resilience, contextual innovation, and socio-economic empowerment. As global markets increasingly value adaptable technical leadership, the experiences of Venezuelan professionals offer invaluable lessons for technology development worldwide. For institutions seeking to foster digital ecosystems in challenging environments, Venezuela Caracas stands as a compelling case study where every line of code written by a Software Engineer carries profound societal impact.</w:t>
      </w:r>
    </w:p>
    <w:p>
      <w:pPr>
        <w:pStyle w:val="BodyText"/>
      </w:pPr>
      <w:r>
        <w:t xml:space="preserve">Ultimately, this academic work contributes to reframing how we understand technological progress: not as a function of resources alone, but as the product of human ingenuity applied with deep contextual awareness. The journey of the Software Engineer in Venezuela Caracas is not merely about building software—it's about building a future where technology serves people, even amid adversity.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Software Engineering in Venezuela Caracas</dc:title>
  <dc:creator/>
  <dc:language>en</dc:language>
  <cp:keywords/>
  <dcterms:created xsi:type="dcterms:W3CDTF">2025-12-11T13:43:57Z</dcterms:created>
  <dcterms:modified xsi:type="dcterms:W3CDTF">2025-12-11T13:43:57Z</dcterms:modified>
</cp:coreProperties>
</file>

<file path=docProps/custom.xml><?xml version="1.0" encoding="utf-8"?>
<Properties xmlns="http://schemas.openxmlformats.org/officeDocument/2006/custom-properties" xmlns:vt="http://schemas.openxmlformats.org/officeDocument/2006/docPropsVTypes"/>
</file>