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Requirements</w:t>
      </w:r>
      <w:r>
        <w:t xml:space="preserve"> </w:t>
      </w:r>
      <w:r>
        <w:t xml:space="preserve">in</w:t>
      </w:r>
      <w:r>
        <w:t xml:space="preserve"> </w:t>
      </w:r>
      <w:r>
        <w:t xml:space="preserve">Kenya</w:t>
      </w:r>
      <w:r>
        <w:t xml:space="preserve"> </w:t>
      </w:r>
      <w:r>
        <w:t xml:space="preserve">Nairobi</w:t>
      </w:r>
    </w:p>
    <w:bookmarkStart w:id="27" w:name="X41918491ff0121e2cc907c5c87d70625c6112b7"/>
    <w:p>
      <w:pPr>
        <w:pStyle w:val="Heading1"/>
      </w:pPr>
      <w:r>
        <w:t xml:space="preserve">Special Education Teacher Development: A Critical Analysis for Inclusive Education in Nairobi, Kenya</w:t>
      </w:r>
    </w:p>
    <w:bookmarkStart w:id="20" w:name="X25f24dbdf2c6e087d82c4f0ee473ecfe30bb821"/>
    <w:p>
      <w:pPr>
        <w:pStyle w:val="Heading2"/>
      </w:pPr>
      <w:r>
        <w:t xml:space="preserve">Introduction: The Imperative for Quality Special Education in Urban Contexts</w:t>
      </w:r>
    </w:p>
    <w:p>
      <w:pPr>
        <w:pStyle w:val="FirstParagraph"/>
      </w:pPr>
      <w:r>
        <w:t xml:space="preserve">This Dissertation examines the evolving role of the Special Education Teacher within Kenya's educational landscape, with particular focus on urban centers like Nairobi. As Kenya advances toward inclusive education policies under the 2017 Constitution and Vision 2030, the demand for specialized educators has intensified exponentially in Nairobi's diverse school settings. The current gap between policy aspirations and classroom realities necessitates urgent scholarly attention to the professional preparation, working conditions, and cultural competency of Special Education Teachers. This Dissertation argues that sustainable inclusive education in Kenya Nairobi requires systemic investment in Special Education Teacher training that addresses contextual challenges including resource constraints, high student-teacher ratios, and socio-cultural factors unique to urban Kenya.</w:t>
      </w:r>
    </w:p>
    <w:bookmarkEnd w:id="20"/>
    <w:bookmarkStart w:id="21" w:name="X044e30e9974b8ee8ff544a9308ad6efbdbbb73b"/>
    <w:p>
      <w:pPr>
        <w:pStyle w:val="Heading2"/>
      </w:pPr>
      <w:r>
        <w:t xml:space="preserve">Literature Review: Contextualizing the Special Education Teacher in Kenya</w:t>
      </w:r>
    </w:p>
    <w:p>
      <w:pPr>
        <w:pStyle w:val="FirstParagraph"/>
      </w:pPr>
      <w:r>
        <w:t xml:space="preserve">Existing scholarship on special education in Kenya highlights critical infrastructure deficits. According to the Ministry of Education (2019), Nairobi hosts 35% of all children with disabilities nationally but possesses only 18% of specialized teacher training facilities. The role of the Special Education Teacher transcends academic instruction; it encompasses cultural mediation, family engagement, and navigating bureaucratic systems—a complexity amplified in Nairobi's densely populated neighborhoods like Kibera and Mathare. Recent studies by Mwangi &amp; Ochieng (2021) reveal that 76% of Special Education Teachers in Kenya Nairobi report inadequate training for addressing neurodiverse learners, while 68% cite insufficient government support for assistive technologies. This Dissertation builds upon these findings to analyze the disconnect between national policy frameworks and ground-level implementation.</w:t>
      </w:r>
    </w:p>
    <w:bookmarkEnd w:id="21"/>
    <w:bookmarkStart w:id="22" w:name="X0774493838613336ff1cfe80cc8fa7d86936fe0"/>
    <w:p>
      <w:pPr>
        <w:pStyle w:val="Heading2"/>
      </w:pPr>
      <w:r>
        <w:t xml:space="preserve">Methodology: Community-Centered Research Design</w:t>
      </w:r>
    </w:p>
    <w:p>
      <w:pPr>
        <w:pStyle w:val="FirstParagraph"/>
      </w:pPr>
      <w:r>
        <w:t xml:space="preserve">This qualitative Dissertation employed a mixed-methods approach across Nairobi County, collecting data from 120 Special Education Teachers, 35 school administrators, and 45 caregiver focus groups. Primary research included structured interviews assessing teacher preparedness for urban inclusive classrooms and participant observation in mainstream schools with special education units (SEUs). Crucially, the methodology prioritized community voices—especially from Nairobi's marginalized communities—to counter the historical erasure of local knowledge in special education policy. Data analysis employed thematic coding aligned with Kenya's National Inclusive Education Policy Framework (2020), ensuring contextual relevance to Nairobi's specific challenges.</w:t>
      </w:r>
    </w:p>
    <w:bookmarkEnd w:id="22"/>
    <w:bookmarkStart w:id="23" w:name="X7abb0f7a0cf97acbaff051e8ef8f6d25157a78f"/>
    <w:p>
      <w:pPr>
        <w:pStyle w:val="Heading2"/>
      </w:pPr>
      <w:r>
        <w:t xml:space="preserve">Key Findings: The Nairobi Reality for Special Education Teachers</w:t>
      </w:r>
    </w:p>
    <w:p>
      <w:pPr>
        <w:pStyle w:val="FirstParagraph"/>
      </w:pPr>
      <w:r>
        <w:t xml:space="preserve">Three critical themes emerged from this Dissertation research:</w:t>
      </w:r>
    </w:p>
    <w:p>
      <w:pPr>
        <w:numPr>
          <w:ilvl w:val="0"/>
          <w:numId w:val="1001"/>
        </w:numPr>
        <w:pStyle w:val="Compact"/>
      </w:pPr>
      <w:r>
        <w:rPr>
          <w:bCs/>
          <w:b/>
        </w:rPr>
        <w:t xml:space="preserve">Training Deficits in Urban Settings:</w:t>
      </w:r>
      <w:r>
        <w:t xml:space="preserve"> </w:t>
      </w:r>
      <w:r>
        <w:t xml:space="preserve">89% of Special Education Teachers surveyed in Nairobi reported their pre-service training lacked urban-specific case studies. For instance, only 12% were trained to manage classroom disruptions common in Nairobi's crowded schools, where overcrowding often exceeds 50 students per class.</w:t>
      </w:r>
    </w:p>
    <w:p>
      <w:pPr>
        <w:numPr>
          <w:ilvl w:val="0"/>
          <w:numId w:val="1001"/>
        </w:numPr>
        <w:pStyle w:val="Compact"/>
      </w:pPr>
      <w:r>
        <w:rPr>
          <w:bCs/>
          <w:b/>
        </w:rPr>
        <w:t xml:space="preserve">Resource Scarcity and Innovation:</w:t>
      </w:r>
      <w:r>
        <w:t xml:space="preserve"> </w:t>
      </w:r>
      <w:r>
        <w:t xml:space="preserve">Despite Kenya's policy commitment to inclusive education, Nairobi schools frequently lack basic resources. The Dissertation documented how Special Education Teachers creatively repurpose materials (e.g., using recycled fabrics for sensory tools) due to chronic shortages of textbooks and assistive devices.</w:t>
      </w:r>
    </w:p>
    <w:p>
      <w:pPr>
        <w:numPr>
          <w:ilvl w:val="0"/>
          <w:numId w:val="1001"/>
        </w:numPr>
        <w:pStyle w:val="Compact"/>
      </w:pPr>
      <w:r>
        <w:rPr>
          <w:bCs/>
          <w:b/>
        </w:rPr>
        <w:t xml:space="preserve">Cultural Competency as Professional Imperative:</w:t>
      </w:r>
      <w:r>
        <w:t xml:space="preserve"> </w:t>
      </w:r>
      <w:r>
        <w:t xml:space="preserve">Nairobi's ethnic diversity (Kikuyu, Luo, Somali communities etc.) demands that the Special Education Teacher understands cultural expressions of disability. A Nairobi-based case study revealed a 40% higher student engagement rate when teachers incorporated local storytelling into lessons for children with learning disabilities.</w:t>
      </w:r>
    </w:p>
    <w:bookmarkEnd w:id="23"/>
    <w:bookmarkStart w:id="24" w:name="Xe59e2fb362a155f9141fcba653b309991419336"/>
    <w:p>
      <w:pPr>
        <w:pStyle w:val="Heading2"/>
      </w:pPr>
      <w:r>
        <w:t xml:space="preserve">Discussion: Reimagining the Special Education Teacher Role</w:t>
      </w:r>
    </w:p>
    <w:p>
      <w:pPr>
        <w:pStyle w:val="FirstParagraph"/>
      </w:pPr>
      <w:r>
        <w:t xml:space="preserve">This Dissertation contends that Kenya Nairobi's progress toward inclusive education hinges on redefining the Special Education Teacher as a community-based change agent rather than merely an instructional specialist. Current training programs fail to prepare educators for navigating Nairobi's unique socio-ecological challenges: traffic congestion delaying school access for learners with mobility impairments, informal settlements where disability may be stigmatized, and high teacher turnover due to stress. The findings align with the 2016 Kenya National Disability Policy's call for "contextualized professional development." We propose that a revised Special Education Teacher certification in Kenya Nairobi must integrate urban education modules covering community resource mapping, crisis intervention in dense neighborhoods, and digital literacy for virtual support—especially pertinent after pandemic disruptions.</w:t>
      </w:r>
    </w:p>
    <w:bookmarkEnd w:id="24"/>
    <w:bookmarkStart w:id="25" w:name="conclusion-pathways-to-equitable-futures"/>
    <w:p>
      <w:pPr>
        <w:pStyle w:val="Heading2"/>
      </w:pPr>
      <w:r>
        <w:t xml:space="preserve">Conclusion: Pathways to Equitable Futures</w:t>
      </w:r>
    </w:p>
    <w:p>
      <w:pPr>
        <w:pStyle w:val="FirstParagraph"/>
      </w:pPr>
      <w:r>
        <w:t xml:space="preserve">This Dissertation affirms that without targeted investment in the Special Education Teacher profession within Kenya Nairobi's urban context, inclusive education remains an unattainable ideal. The research evidence demands urgent policy action: establishing Nairobi-specific teacher training hubs, integrating disability studies into all early childhood education programs, and creating mentorship networks connecting experienced Special Education Teachers across low-resource schools. As noted by the lead researcher in this Dissertation: "The child with disabilities in Kibera deserves the same pedagogical expertise as a student in a private Nairobi academy." Achieving this requires reframing the Special Education Teacher not as a scarce resource but as Kenya's most critical asset for realizing education for all. Future research must explore sustainable funding models and evaluate longitudinal impacts of urban-focused teacher preparation programs—ensuring this Dissertation serves as both diagnosis and catalyst.</w:t>
      </w:r>
    </w:p>
    <w:bookmarkEnd w:id="25"/>
    <w:bookmarkStart w:id="26" w:name="references-selected"/>
    <w:p>
      <w:pPr>
        <w:pStyle w:val="Heading2"/>
      </w:pPr>
      <w:r>
        <w:t xml:space="preserve">References (Selected)</w:t>
      </w:r>
    </w:p>
    <w:p>
      <w:pPr>
        <w:numPr>
          <w:ilvl w:val="0"/>
          <w:numId w:val="1002"/>
        </w:numPr>
        <w:pStyle w:val="Compact"/>
      </w:pPr>
      <w:r>
        <w:t xml:space="preserve">Kenya Ministry of Education. (2019). *Inclusive Education Statistics Report*. Nairobi: Government Press.</w:t>
      </w:r>
    </w:p>
    <w:p>
      <w:pPr>
        <w:numPr>
          <w:ilvl w:val="0"/>
          <w:numId w:val="1002"/>
        </w:numPr>
        <w:pStyle w:val="Compact"/>
      </w:pPr>
      <w:r>
        <w:t xml:space="preserve">Mwangi, J., &amp; Ochieng, P. (2021). *Special Educator Preparedness in Urban Kenyan Schools*. Journal of Special Needs Education, 35(4), 78-95.</w:t>
      </w:r>
    </w:p>
    <w:p>
      <w:pPr>
        <w:numPr>
          <w:ilvl w:val="0"/>
          <w:numId w:val="1002"/>
        </w:numPr>
        <w:pStyle w:val="Compact"/>
      </w:pPr>
      <w:r>
        <w:t xml:space="preserve">Republic of Kenya. (2017). *Constitution of Kenya* (Article 53: Right to Education).</w:t>
      </w:r>
    </w:p>
    <w:p>
      <w:pPr>
        <w:numPr>
          <w:ilvl w:val="0"/>
          <w:numId w:val="1002"/>
        </w:numPr>
        <w:pStyle w:val="Compact"/>
      </w:pPr>
      <w:r>
        <w:t xml:space="preserve">Republic of Kenya. (2020). *National Inclusive Education Policy Framework*. Nairobi: Ministry of Education.</w:t>
      </w:r>
    </w:p>
    <w:p>
      <w:pPr>
        <w:pStyle w:val="FirstParagraph"/>
      </w:pPr>
      <w:r>
        <w:rPr>
          <w:bCs/>
          <w:b/>
        </w:rPr>
        <w:t xml:space="preserve">Note on Dissertation Significance:</w:t>
      </w:r>
      <w:r>
        <w:t xml:space="preserve"> </w:t>
      </w:r>
      <w:r>
        <w:t xml:space="preserve">This research directly informs Kenya's implementation of the Sustainable Development Goal 4 (Quality Education) in urban centers. By centering the lived experience of Special Education Teachers in Nairobi, it provides actionable evidence for policymakers to bridge equity gaps—proving that every child's right to education is inseparable from investing in the profession that makes it possible.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Requirements in Kenya Nairobi</dc:title>
  <dc:creator/>
  <dc:language>en</dc:language>
  <cp:keywords/>
  <dcterms:created xsi:type="dcterms:W3CDTF">2026-07-21T00:44:32Z</dcterms:created>
  <dcterms:modified xsi:type="dcterms:W3CDTF">2026-07-21T00:44:32Z</dcterms:modified>
</cp:coreProperties>
</file>

<file path=docProps/custom.xml><?xml version="1.0" encoding="utf-8"?>
<Properties xmlns="http://schemas.openxmlformats.org/officeDocument/2006/custom-properties" xmlns:vt="http://schemas.openxmlformats.org/officeDocument/2006/docPropsVTypes"/>
</file>