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Qatar</w:t>
      </w:r>
      <w:r>
        <w:t xml:space="preserve"> </w:t>
      </w:r>
      <w:r>
        <w:t xml:space="preserve">Doha's</w:t>
      </w:r>
      <w:r>
        <w:t xml:space="preserve"> </w:t>
      </w:r>
      <w:r>
        <w:t xml:space="preserve">Educational</w:t>
      </w:r>
      <w:r>
        <w:t xml:space="preserve"> </w:t>
      </w:r>
      <w:r>
        <w:t xml:space="preserve">Landscape</w:t>
      </w:r>
    </w:p>
    <w:bookmarkStart w:id="28" w:name="X0ca36fd8cf7c98fb808fcd370f3c4a273e0341d"/>
    <w:p>
      <w:pPr>
        <w:pStyle w:val="Heading1"/>
      </w:pPr>
      <w:r>
        <w:t xml:space="preserve">Dissertation: The Critical Role of the Special Education Teacher in Advancing Inclusive Education within Qatar Doha</w:t>
      </w:r>
    </w:p>
    <w:bookmarkStart w:id="20" w:name="abstract"/>
    <w:p>
      <w:pPr>
        <w:pStyle w:val="Heading2"/>
      </w:pPr>
      <w:r>
        <w:t xml:space="preserve">Abstract</w:t>
      </w:r>
    </w:p>
    <w:p>
      <w:pPr>
        <w:pStyle w:val="FirstParagraph"/>
      </w:pPr>
      <w:r>
        <w:t xml:space="preserve">This Dissertation examines the pivotal position of the Special Education Teacher within Qatar Doha's transformative educational ecosystem. Aligned with Qatar National Vision 2030 and the Ministry of Education's National Education Strategy 2019-2023, this research investigates how the effective deployment, training, and support of Special Education Teachers are fundamental to achieving true educational inclusion for students with diverse learning needs across Doha's schools. Focusing on the unique socio-cultural context of Qatar Doha, this work argues that specialized teacher expertise is not merely beneficial but essential for fulfilling Qatar's commitment to equitable, high-quality education for all its citizens and residents.</w:t>
      </w:r>
    </w:p>
    <w:bookmarkEnd w:id="20"/>
    <w:bookmarkStart w:id="21" w:name="introduction"/>
    <w:p>
      <w:pPr>
        <w:pStyle w:val="Heading2"/>
      </w:pPr>
      <w:r>
        <w:t xml:space="preserve">Introduction</w:t>
      </w:r>
    </w:p>
    <w:p>
      <w:pPr>
        <w:pStyle w:val="FirstParagraph"/>
      </w:pPr>
      <w:r>
        <w:t xml:space="preserve">Qatar Doha stands at the forefront of educational advancement in the Gulf region, driven by a clear national mandate for inclusion. The Qatar National Vision 2030 explicitly prioritizes education as a cornerstone of societal development, emphasizing the need to create an inclusive learning environment where every student, regardless of ability, can thrive. This Dissertation delves into the specific and demanding role of the Special Education Teacher – a professional whose expertise is indispensable to this vision within the dynamic setting of Qatar Doha. The increasing awareness of neurodiversity and learning differences among students in Doha's diverse population has intensified the demand for highly skilled Special Education Teachers, making their role central to educational success.</w:t>
      </w:r>
    </w:p>
    <w:bookmarkEnd w:id="21"/>
    <w:bookmarkStart w:id="22" w:name="X430ba1f5579ee04930960fa52ed95c9263f26ec"/>
    <w:p>
      <w:pPr>
        <w:pStyle w:val="Heading2"/>
      </w:pPr>
      <w:r>
        <w:t xml:space="preserve">The Context: Qatar Doha's Inclusion Imperative</w:t>
      </w:r>
    </w:p>
    <w:p>
      <w:pPr>
        <w:pStyle w:val="FirstParagraph"/>
      </w:pPr>
      <w:r>
        <w:t xml:space="preserve">Qatar Doha is undergoing a significant shift towards inclusive education, moving beyond segregated models. The Ministry of Education has implemented frameworks like the "Inclusive Education Framework" (2018), mandating that all schools, including those in urban centers like Doha and its surrounding areas, develop strategies to support students with disabilities and diverse learning needs within the general classroom setting. This systemic change places immense responsibility on the Special Education Teacher. They are no longer confined to resource rooms; they are now integral members of school teams, collaborating with general education teachers, parents (often navigating complex cultural dynamics), psychologists, and therapists. Their role encompasses assessment, individualized education plan (IEP) development and implementation, specialized instructional strategies tailored to Qatari students' contexts, behavioral support planning, and crucially, promoting a culture of acceptance within the school community.</w:t>
      </w:r>
    </w:p>
    <w:bookmarkEnd w:id="22"/>
    <w:bookmarkStart w:id="23" w:name="X4dd0763a3384a70bac1d793823f18d08b24b43b"/>
    <w:p>
      <w:pPr>
        <w:pStyle w:val="Heading2"/>
      </w:pPr>
      <w:r>
        <w:t xml:space="preserve">Challenges Facing the Special Education Teacher in Qatar Doha</w:t>
      </w:r>
    </w:p>
    <w:p>
      <w:pPr>
        <w:pStyle w:val="FirstParagraph"/>
      </w:pPr>
      <w:r>
        <w:t xml:space="preserve">This Dissertation identifies key challenges that impact the effectiveness of Special Education Teachers operating within Qatar Doha. A primary challenge is the relative scarcity of locally trained and certified professionals. While expatriate Special Education Teachers contribute significantly, there is a pressing national need to develop homegrown expertise aligned with Qatari educational philosophies, cultural values (such as family structure and communication norms), and religious considerations. The rapid expansion of inclusive practices often outpaces the availability of adequately trained staff. Furthermore, navigating the unique blend of international curricula prevalent in Doha's private schools alongside national curriculum expectations requires immense adaptability from the Special Education Teacher. Cultural sensitivity training specifically for working with diverse Qatari and expatriate families is an emerging area where support for the Special Education Teacher is often insufficient.</w:t>
      </w:r>
    </w:p>
    <w:bookmarkEnd w:id="23"/>
    <w:bookmarkStart w:id="24" w:name="Xe9626b7db341cb46ee04cc1d89fad7326fe4385"/>
    <w:p>
      <w:pPr>
        <w:pStyle w:val="Heading2"/>
      </w:pPr>
      <w:r>
        <w:t xml:space="preserve">The Imperative of Culturally Responsive Practice</w:t>
      </w:r>
    </w:p>
    <w:p>
      <w:pPr>
        <w:pStyle w:val="FirstParagraph"/>
      </w:pPr>
      <w:r>
        <w:t xml:space="preserve">A core argument of this Dissertation is that effective Special Education Teachers in Qatar Doha must be culturally responsive. This goes beyond mere language proficiency; it involves understanding family dynamics, religious observances (e.g., prayer times, Ramadan), communication styles acceptable within Qatari society, and the specific expectations placed on students by families and communities. A Special Education Teacher trained solely in Western pedagogical models may struggle to build rapport with families or implement strategies that resonate culturally. This Dissertation emphasizes the urgent need for specialized pre-service training programs at institutions like Qatar University and Qatar Faculty of Islamic Studies, which integrate Qatari cultural context, Islamic principles of care and dignity for all individuals (as reflected in Qur'anic teachings), and modern special education methodologies. Supporting the Special Education Teacher with ongoing professional development focused on cultural competence is not optional; it's fundamental to building trust and achieving positive outcomes.</w:t>
      </w:r>
    </w:p>
    <w:bookmarkEnd w:id="24"/>
    <w:bookmarkStart w:id="25" w:name="X82afcd129daab3bdb046da25f23a48b23ffb379"/>
    <w:p>
      <w:pPr>
        <w:pStyle w:val="Heading2"/>
      </w:pPr>
      <w:r>
        <w:t xml:space="preserve">Recommendations: Building a Sustainable Future</w:t>
      </w:r>
    </w:p>
    <w:p>
      <w:pPr>
        <w:pStyle w:val="FirstParagraph"/>
      </w:pPr>
      <w:r>
        <w:t xml:space="preserve">Based on this analysis, this Dissertation proposes several critical recommendations for Qatar Doha. Firstly, significantly increase investment in locally developed Special Education Teacher training pathways within Qatari universities. Secondly, establish robust mentorship programs pairing new Special Education Teachers with experienced professionals who understand the Qatari context. Thirdly, develop comprehensive school-wide professional development resources focused on inclusive practices and cultural responsiveness specifically for all educators, not just the Special Education Teacher. Fourthly, strengthen collaboration between the Ministry of Education's Directorate of Inclusive Education and universities to ensure curricula are continuously updated to meet current needs in Qatar Doha. Finally, recognize and elevate the status of the Special Education Teacher role within school hierarchies to reflect its critical importance.</w:t>
      </w:r>
    </w:p>
    <w:bookmarkEnd w:id="25"/>
    <w:bookmarkStart w:id="26" w:name="conclusion"/>
    <w:p>
      <w:pPr>
        <w:pStyle w:val="Heading2"/>
      </w:pPr>
      <w:r>
        <w:t xml:space="preserve">Conclusion</w:t>
      </w:r>
    </w:p>
    <w:p>
      <w:pPr>
        <w:pStyle w:val="FirstParagraph"/>
      </w:pPr>
      <w:r>
        <w:t xml:space="preserve">This Dissertation underscores that the success of Qatar's inclusive education journey in Doha hinges directly on empowering the Special Education Teacher. They are not merely support staff; they are catalysts for equity, innovation, and a more just educational system. The unique challenges presented by the Qatari context – from cultural nuances to rapid policy shifts – demand a specialized, locally relevant approach to teacher preparation and support. Investing in developing highly skilled, culturally competent Special Education Teachers is not an expense; it is an investment in fulfilling Qatar's national promise of education for every child. As Qatar Doha continues its remarkable educational evolution, the professional growth and strategic deployment of the Special Education Teacher will remain paramount to achieving true inclusion and realizing the full potential of every student within this vibrant society. The future of inclusive education in Qatar Doha depends on it.</w:t>
      </w:r>
    </w:p>
    <w:bookmarkEnd w:id="26"/>
    <w:bookmarkStart w:id="27" w:name="word-count-895"/>
    <w:p>
      <w:pPr>
        <w:pStyle w:val="Heading2"/>
      </w:pPr>
      <w: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Special Education Teacher in Qatar Doha's Educational Landscape</dc:title>
  <dc:creator/>
  <dc:language>en</dc:language>
  <cp:keywords/>
  <dcterms:created xsi:type="dcterms:W3CDTF">2026-05-31T01:52:34Z</dcterms:created>
  <dcterms:modified xsi:type="dcterms:W3CDTF">2026-05-31T01:52:34Z</dcterms:modified>
</cp:coreProperties>
</file>

<file path=docProps/custom.xml><?xml version="1.0" encoding="utf-8"?>
<Properties xmlns="http://schemas.openxmlformats.org/officeDocument/2006/custom-properties" xmlns:vt="http://schemas.openxmlformats.org/officeDocument/2006/docPropsVTypes"/>
</file>